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C3B03" w14:textId="10DBF18B" w:rsidR="00486FFD" w:rsidRPr="00F22881" w:rsidRDefault="00486FFD" w:rsidP="00486FFD">
      <w:pPr>
        <w:widowControl w:val="0"/>
        <w:tabs>
          <w:tab w:val="right" w:pos="9639"/>
        </w:tabs>
        <w:overflowPunct w:val="0"/>
        <w:autoSpaceDE w:val="0"/>
        <w:autoSpaceDN w:val="0"/>
        <w:adjustRightInd w:val="0"/>
        <w:spacing w:after="0"/>
        <w:textAlignment w:val="baseline"/>
        <w:rPr>
          <w:rFonts w:ascii="Arial" w:hAnsi="Arial"/>
          <w:b/>
          <w:bCs/>
          <w:i/>
          <w:sz w:val="32"/>
          <w:lang w:val="en-US" w:eastAsia="zh-CN"/>
        </w:rPr>
      </w:pPr>
      <w:bookmarkStart w:id="0" w:name="OLE_LINK5"/>
      <w:bookmarkStart w:id="1" w:name="OLE_LINK6"/>
      <w:r w:rsidRPr="00203909">
        <w:rPr>
          <w:rFonts w:ascii="Arial" w:hAnsi="Arial"/>
          <w:b/>
          <w:bCs/>
          <w:sz w:val="24"/>
          <w:lang w:val="en-US"/>
        </w:rPr>
        <w:t>3GPP T</w:t>
      </w:r>
      <w:bookmarkStart w:id="2" w:name="_Ref452454252"/>
      <w:bookmarkEnd w:id="2"/>
      <w:r w:rsidRPr="00203909">
        <w:rPr>
          <w:rFonts w:ascii="Arial" w:hAnsi="Arial"/>
          <w:b/>
          <w:bCs/>
          <w:sz w:val="24"/>
          <w:lang w:val="en-US"/>
        </w:rPr>
        <w:t xml:space="preserve">SG-RAN </w:t>
      </w:r>
      <w:r w:rsidRPr="00203909">
        <w:rPr>
          <w:rFonts w:ascii="Arial" w:hAnsi="Arial"/>
          <w:b/>
          <w:sz w:val="24"/>
          <w:lang w:val="en-US"/>
        </w:rPr>
        <w:t>WG4 Meeting #1</w:t>
      </w:r>
      <w:r>
        <w:rPr>
          <w:rFonts w:ascii="Arial" w:hAnsi="Arial"/>
          <w:b/>
          <w:sz w:val="24"/>
          <w:lang w:val="en-US"/>
        </w:rPr>
        <w:t>1</w:t>
      </w:r>
      <w:r>
        <w:rPr>
          <w:rFonts w:ascii="Arial" w:hAnsi="Arial" w:hint="eastAsia"/>
          <w:b/>
          <w:sz w:val="24"/>
          <w:lang w:val="en-US" w:eastAsia="zh-CN"/>
        </w:rPr>
        <w:t>6</w:t>
      </w:r>
      <w:r w:rsidRPr="00203909">
        <w:rPr>
          <w:rFonts w:ascii="Arial" w:hAnsi="Arial"/>
          <w:b/>
          <w:bCs/>
          <w:sz w:val="24"/>
          <w:lang w:val="en-US"/>
        </w:rPr>
        <w:tab/>
      </w:r>
      <w:r w:rsidRPr="00F22881">
        <w:rPr>
          <w:rFonts w:ascii="Arial" w:hAnsi="Arial"/>
          <w:b/>
          <w:bCs/>
          <w:sz w:val="24"/>
        </w:rPr>
        <w:t>R4-</w:t>
      </w:r>
      <w:r w:rsidR="00710B0B" w:rsidRPr="00F22881">
        <w:rPr>
          <w:rFonts w:ascii="Arial" w:hAnsi="Arial"/>
          <w:b/>
          <w:bCs/>
          <w:sz w:val="24"/>
        </w:rPr>
        <w:t>R4-2509623</w:t>
      </w:r>
    </w:p>
    <w:bookmarkEnd w:id="0"/>
    <w:bookmarkEnd w:id="1"/>
    <w:p w14:paraId="4010CB5D" w14:textId="77777777" w:rsidR="00486FFD" w:rsidRPr="00266821" w:rsidRDefault="00486FFD" w:rsidP="00486FFD">
      <w:pPr>
        <w:pStyle w:val="Header"/>
        <w:rPr>
          <w:rFonts w:ascii="Arial" w:hAnsi="Arial" w:cs="Arial"/>
          <w:b/>
          <w:sz w:val="24"/>
          <w:szCs w:val="24"/>
          <w:lang w:eastAsia="zh-CN"/>
        </w:rPr>
      </w:pPr>
      <w:r w:rsidRPr="00F22881">
        <w:rPr>
          <w:rFonts w:ascii="Arial" w:hAnsi="Arial" w:cs="Arial" w:hint="eastAsia"/>
          <w:b/>
          <w:sz w:val="24"/>
          <w:szCs w:val="24"/>
          <w:lang w:eastAsia="zh-CN"/>
        </w:rPr>
        <w:t>Bengaluru</w:t>
      </w:r>
      <w:r w:rsidRPr="00F22881">
        <w:rPr>
          <w:rFonts w:ascii="Arial" w:hAnsi="Arial" w:cs="Arial"/>
          <w:b/>
          <w:sz w:val="24"/>
          <w:szCs w:val="24"/>
          <w:lang w:eastAsia="zh-CN"/>
        </w:rPr>
        <w:t>,</w:t>
      </w:r>
      <w:r w:rsidRPr="00F22881">
        <w:rPr>
          <w:rFonts w:ascii="Arial" w:hAnsi="Arial" w:cs="Arial" w:hint="eastAsia"/>
          <w:b/>
          <w:sz w:val="24"/>
          <w:szCs w:val="24"/>
          <w:lang w:eastAsia="zh-CN"/>
        </w:rPr>
        <w:t xml:space="preserve"> India</w:t>
      </w:r>
      <w:r w:rsidRPr="00F22881">
        <w:rPr>
          <w:rFonts w:ascii="Arial" w:hAnsi="Arial" w:cs="Arial"/>
          <w:b/>
          <w:sz w:val="24"/>
          <w:szCs w:val="24"/>
          <w:lang w:eastAsia="zh-CN"/>
        </w:rPr>
        <w:t xml:space="preserve">, </w:t>
      </w:r>
      <w:r w:rsidRPr="00F22881">
        <w:rPr>
          <w:rFonts w:ascii="Arial" w:hAnsi="Arial" w:cs="Arial" w:hint="eastAsia"/>
          <w:b/>
          <w:sz w:val="24"/>
          <w:szCs w:val="24"/>
          <w:lang w:eastAsia="zh-CN"/>
        </w:rPr>
        <w:t>August</w:t>
      </w:r>
      <w:r w:rsidRPr="00F22881">
        <w:rPr>
          <w:rFonts w:ascii="Arial" w:hAnsi="Arial" w:cs="Arial"/>
          <w:b/>
          <w:sz w:val="24"/>
          <w:szCs w:val="24"/>
        </w:rPr>
        <w:t xml:space="preserve"> </w:t>
      </w:r>
      <w:r w:rsidRPr="00F22881">
        <w:rPr>
          <w:rFonts w:ascii="Arial" w:hAnsi="Arial" w:cs="Arial" w:hint="eastAsia"/>
          <w:b/>
          <w:sz w:val="24"/>
          <w:szCs w:val="24"/>
          <w:lang w:eastAsia="zh-CN"/>
        </w:rPr>
        <w:t>25</w:t>
      </w:r>
      <w:r w:rsidRPr="00F22881">
        <w:rPr>
          <w:rFonts w:ascii="Arial" w:hAnsi="Arial" w:cs="Arial"/>
          <w:b/>
          <w:sz w:val="24"/>
          <w:szCs w:val="24"/>
        </w:rPr>
        <w:t xml:space="preserve"> – </w:t>
      </w:r>
      <w:r w:rsidRPr="00F22881">
        <w:rPr>
          <w:rFonts w:ascii="Arial" w:hAnsi="Arial" w:cs="Arial" w:hint="eastAsia"/>
          <w:b/>
          <w:sz w:val="24"/>
          <w:szCs w:val="24"/>
          <w:lang w:eastAsia="zh-CN"/>
        </w:rPr>
        <w:t>29</w:t>
      </w:r>
      <w:r w:rsidRPr="00F22881">
        <w:rPr>
          <w:rFonts w:ascii="Arial" w:hAnsi="Arial" w:cs="Arial"/>
          <w:b/>
          <w:sz w:val="24"/>
          <w:szCs w:val="24"/>
        </w:rPr>
        <w:t>, 202</w:t>
      </w:r>
      <w:r w:rsidRPr="00F22881">
        <w:rPr>
          <w:rFonts w:ascii="Arial" w:hAnsi="Arial" w:cs="Arial" w:hint="eastAsia"/>
          <w:b/>
          <w:sz w:val="24"/>
          <w:szCs w:val="24"/>
          <w:lang w:eastAsia="zh-CN"/>
        </w:rPr>
        <w:t>5</w:t>
      </w:r>
    </w:p>
    <w:p w14:paraId="4A8E4D02" w14:textId="77777777" w:rsidR="00F20507" w:rsidRPr="00486FFD" w:rsidRDefault="00F20507" w:rsidP="00266821">
      <w:pPr>
        <w:pStyle w:val="Header"/>
        <w:rPr>
          <w:rFonts w:ascii="Arial" w:hAnsi="Arial" w:cs="Arial"/>
          <w:b/>
          <w:sz w:val="24"/>
          <w:szCs w:val="24"/>
          <w:lang w:eastAsia="zh-CN"/>
        </w:rPr>
      </w:pP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06275AD2"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R</w:t>
      </w:r>
      <w:r w:rsidR="00593A5A" w:rsidRPr="00D966E7">
        <w:rPr>
          <w:rFonts w:ascii="Arial" w:eastAsia="Calibri" w:hAnsi="Arial" w:cs="Arial"/>
          <w:b/>
          <w:bCs/>
          <w:sz w:val="24"/>
        </w:rPr>
        <w:t xml:space="preserve">RM requirements for </w:t>
      </w:r>
      <w:r w:rsidR="00C12080" w:rsidRPr="00D966E7">
        <w:rPr>
          <w:rFonts w:ascii="Arial" w:eastAsiaTheme="minorEastAsia" w:hAnsi="Arial" w:cs="Arial" w:hint="eastAsia"/>
          <w:b/>
          <w:bCs/>
          <w:sz w:val="24"/>
          <w:lang w:eastAsia="zh-CN"/>
        </w:rPr>
        <w:t xml:space="preserve">on-demand </w:t>
      </w:r>
      <w:r w:rsidR="001052B6" w:rsidRPr="00D966E7">
        <w:rPr>
          <w:rFonts w:ascii="Arial" w:eastAsiaTheme="minorEastAsia" w:hAnsi="Arial" w:cs="Arial" w:hint="eastAsia"/>
          <w:b/>
          <w:bCs/>
          <w:sz w:val="24"/>
          <w:lang w:eastAsia="zh-CN"/>
        </w:rPr>
        <w:t xml:space="preserve">SSB </w:t>
      </w:r>
      <w:r w:rsidR="00C12080" w:rsidRPr="00D966E7">
        <w:rPr>
          <w:rFonts w:ascii="Arial" w:eastAsiaTheme="minorEastAsia" w:hAnsi="Arial" w:cs="Arial" w:hint="eastAsia"/>
          <w:b/>
          <w:bCs/>
          <w:sz w:val="24"/>
          <w:lang w:eastAsia="zh-CN"/>
        </w:rPr>
        <w:t>SCell operation</w:t>
      </w:r>
    </w:p>
    <w:p w14:paraId="53921647" w14:textId="01D2EAAE"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2B533E" w:rsidRPr="00EB555A">
        <w:rPr>
          <w:rFonts w:ascii="Arial" w:eastAsiaTheme="minorEastAsia" w:hAnsi="Arial" w:cs="Arial"/>
          <w:b/>
          <w:bCs/>
          <w:sz w:val="24"/>
          <w:lang w:eastAsia="zh-CN"/>
        </w:rPr>
        <w:t>7</w:t>
      </w:r>
      <w:r w:rsidR="00232ABF" w:rsidRPr="00EB555A">
        <w:rPr>
          <w:rFonts w:ascii="Arial" w:eastAsiaTheme="minorEastAsia" w:hAnsi="Arial" w:cs="Arial"/>
          <w:b/>
          <w:bCs/>
          <w:sz w:val="24"/>
          <w:lang w:eastAsia="zh-CN"/>
        </w:rPr>
        <w:t>.2</w:t>
      </w:r>
      <w:r w:rsidR="00486FFD">
        <w:rPr>
          <w:rFonts w:ascii="Arial" w:eastAsiaTheme="minorEastAsia" w:hAnsi="Arial" w:cs="Arial" w:hint="eastAsia"/>
          <w:b/>
          <w:bCs/>
          <w:sz w:val="24"/>
          <w:lang w:eastAsia="zh-CN"/>
        </w:rPr>
        <w:t>3</w:t>
      </w:r>
      <w:r w:rsidR="00232ABF" w:rsidRPr="00EB555A">
        <w:rPr>
          <w:rFonts w:ascii="Arial" w:eastAsiaTheme="minorEastAsia" w:hAnsi="Arial" w:cs="Arial"/>
          <w:b/>
          <w:bCs/>
          <w:sz w:val="24"/>
          <w:lang w:eastAsia="zh-CN"/>
        </w:rPr>
        <w:t>.</w:t>
      </w:r>
      <w:r w:rsidR="009B5FFA">
        <w:rPr>
          <w:rFonts w:ascii="Arial" w:eastAsiaTheme="minorEastAsia" w:hAnsi="Arial" w:cs="Arial" w:hint="eastAsia"/>
          <w:b/>
          <w:bCs/>
          <w:sz w:val="24"/>
          <w:lang w:eastAsia="zh-CN"/>
        </w:rPr>
        <w:t>3</w:t>
      </w:r>
      <w:r w:rsidR="000966BF" w:rsidRPr="00EB555A">
        <w:rPr>
          <w:rFonts w:ascii="Arial" w:eastAsiaTheme="minorEastAsia" w:hAnsi="Arial" w:cs="Arial"/>
          <w:b/>
          <w:bCs/>
          <w:sz w:val="24"/>
          <w:lang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5"/>
        </w:numPr>
      </w:pPr>
      <w:r w:rsidRPr="00AE56B1">
        <w:t>Intro</w:t>
      </w:r>
      <w:r w:rsidRPr="00AE56B1">
        <w:rPr>
          <w:rStyle w:val="RAN4H1Char"/>
        </w:rPr>
        <w:t>ductio</w:t>
      </w:r>
      <w:r w:rsidRPr="00AE56B1">
        <w:t>n</w:t>
      </w:r>
    </w:p>
    <w:p w14:paraId="04F69CC0" w14:textId="7056F0A2" w:rsidR="00795220" w:rsidRPr="00795220" w:rsidRDefault="00462E26" w:rsidP="00795220">
      <w:pPr>
        <w:spacing w:after="0"/>
        <w:rPr>
          <w:b/>
          <w:bCs/>
          <w:u w:val="single"/>
          <w:lang w:eastAsia="zh-CN"/>
        </w:rPr>
      </w:pPr>
      <w:r>
        <w:t>At RAN</w:t>
      </w:r>
      <w:r w:rsidR="00731E9D">
        <w:t>4</w:t>
      </w:r>
      <w:r>
        <w:t>#1</w:t>
      </w:r>
      <w:r w:rsidR="00731E9D">
        <w:t>1</w:t>
      </w:r>
      <w:r w:rsidR="004E5F7C">
        <w:rPr>
          <w:rFonts w:hint="eastAsia"/>
          <w:lang w:eastAsia="zh-CN"/>
        </w:rPr>
        <w:t>5</w:t>
      </w:r>
      <w:r>
        <w:t xml:space="preserve"> meeting, </w:t>
      </w:r>
      <w:r w:rsidR="002816F1">
        <w:t xml:space="preserve">the R19 WI on network energy saving was </w:t>
      </w:r>
      <w:r w:rsidR="00FB0108">
        <w:rPr>
          <w:lang w:eastAsia="zh-CN"/>
        </w:rPr>
        <w:t>further</w:t>
      </w:r>
      <w:r w:rsidR="00E86231">
        <w:rPr>
          <w:rFonts w:hint="eastAsia"/>
          <w:lang w:eastAsia="zh-CN"/>
        </w:rPr>
        <w:t xml:space="preserve"> </w:t>
      </w:r>
      <w:r w:rsidR="002816F1">
        <w:t>discussed</w:t>
      </w:r>
      <w:r w:rsidR="005A0504">
        <w:t xml:space="preserve"> </w:t>
      </w:r>
      <w:r w:rsidR="00E86231">
        <w:rPr>
          <w:rFonts w:hint="eastAsia"/>
          <w:lang w:eastAsia="zh-CN"/>
        </w:rPr>
        <w:t>and the</w:t>
      </w:r>
      <w:r w:rsidR="005A0504">
        <w:t xml:space="preserve"> agreements were captured in the WF [1].</w:t>
      </w:r>
      <w:r w:rsidR="00E86231">
        <w:rPr>
          <w:rFonts w:hint="eastAsia"/>
          <w:lang w:eastAsia="zh-CN"/>
        </w:rPr>
        <w:t xml:space="preserve"> In this contribution, we </w:t>
      </w:r>
      <w:r w:rsidR="00713494">
        <w:rPr>
          <w:rFonts w:hint="eastAsia"/>
          <w:lang w:eastAsia="zh-CN"/>
        </w:rPr>
        <w:t xml:space="preserve">continue the </w:t>
      </w:r>
      <w:r w:rsidR="00713494">
        <w:rPr>
          <w:lang w:eastAsia="zh-CN"/>
        </w:rPr>
        <w:t>discussion</w:t>
      </w:r>
      <w:r w:rsidR="00713494">
        <w:rPr>
          <w:rFonts w:hint="eastAsia"/>
          <w:lang w:eastAsia="zh-CN"/>
        </w:rPr>
        <w:t xml:space="preserve"> on the RRM impact </w:t>
      </w:r>
      <w:r w:rsidR="001052B6">
        <w:rPr>
          <w:rFonts w:hint="eastAsia"/>
          <w:lang w:eastAsia="zh-CN"/>
        </w:rPr>
        <w:t>from</w:t>
      </w:r>
      <w:r w:rsidR="00713494">
        <w:rPr>
          <w:rFonts w:hint="eastAsia"/>
          <w:lang w:eastAsia="zh-CN"/>
        </w:rPr>
        <w:t xml:space="preserve"> on-demand </w:t>
      </w:r>
      <w:r w:rsidR="001052B6">
        <w:rPr>
          <w:rFonts w:hint="eastAsia"/>
          <w:lang w:eastAsia="zh-CN"/>
        </w:rPr>
        <w:t xml:space="preserve">SSB </w:t>
      </w:r>
      <w:r w:rsidR="00713494">
        <w:rPr>
          <w:rFonts w:hint="eastAsia"/>
          <w:lang w:eastAsia="zh-CN"/>
        </w:rPr>
        <w:t xml:space="preserve">SCell operation. </w:t>
      </w:r>
    </w:p>
    <w:p w14:paraId="6F4F97EE" w14:textId="1C2CCF25" w:rsidR="00801A39" w:rsidRDefault="000C2536" w:rsidP="000E3691">
      <w:pPr>
        <w:pStyle w:val="RAN4H1"/>
        <w:numPr>
          <w:ilvl w:val="0"/>
          <w:numId w:val="5"/>
        </w:numPr>
        <w:rPr>
          <w:rFonts w:eastAsiaTheme="minorEastAsia"/>
          <w:lang w:eastAsia="zh-CN"/>
        </w:rPr>
      </w:pPr>
      <w:r>
        <w:rPr>
          <w:rFonts w:eastAsiaTheme="minorEastAsia" w:hint="eastAsia"/>
          <w:lang w:eastAsia="zh-CN"/>
        </w:rPr>
        <w:t xml:space="preserve">OD-SSB </w:t>
      </w:r>
      <w:r w:rsidRPr="00594630">
        <w:rPr>
          <w:lang w:eastAsia="zh-CN"/>
        </w:rPr>
        <w:t>based</w:t>
      </w:r>
      <w:r>
        <w:rPr>
          <w:rFonts w:eastAsiaTheme="minorEastAsia"/>
          <w:lang w:eastAsia="zh-CN"/>
        </w:rPr>
        <w:t xml:space="preserve"> deactivated </w:t>
      </w:r>
      <w:r>
        <w:rPr>
          <w:rFonts w:eastAsiaTheme="minorEastAsia" w:hint="eastAsia"/>
          <w:lang w:eastAsia="zh-CN"/>
        </w:rPr>
        <w:t xml:space="preserve">SCell </w:t>
      </w:r>
      <w:r>
        <w:rPr>
          <w:rFonts w:eastAsiaTheme="minorEastAsia"/>
          <w:lang w:eastAsia="zh-CN"/>
        </w:rPr>
        <w:t>measurement (</w:t>
      </w:r>
      <w:r>
        <w:rPr>
          <w:rFonts w:eastAsiaTheme="minorEastAsia" w:hint="eastAsia"/>
          <w:lang w:eastAsia="zh-CN"/>
        </w:rPr>
        <w:t>Case 1</w:t>
      </w:r>
      <w:r>
        <w:rPr>
          <w:rFonts w:eastAsiaTheme="minorEastAsia"/>
          <w:lang w:eastAsia="zh-CN"/>
        </w:rPr>
        <w:t>)</w:t>
      </w:r>
    </w:p>
    <w:p w14:paraId="04606900" w14:textId="43C91430" w:rsidR="00C7233A" w:rsidRPr="00C7233A" w:rsidRDefault="00C7233A" w:rsidP="00C7233A">
      <w:pPr>
        <w:rPr>
          <w:lang w:eastAsia="zh-CN"/>
        </w:rPr>
      </w:pPr>
      <w:r w:rsidRPr="008D01C3">
        <w:rPr>
          <w:lang w:eastAsia="zh-CN"/>
        </w:rPr>
        <w:t xml:space="preserve">In </w:t>
      </w:r>
      <w:r>
        <w:rPr>
          <w:rFonts w:hint="eastAsia"/>
          <w:lang w:eastAsia="zh-CN"/>
        </w:rPr>
        <w:t>previous</w:t>
      </w:r>
      <w:r w:rsidRPr="008D01C3">
        <w:rPr>
          <w:lang w:eastAsia="zh-CN"/>
        </w:rPr>
        <w:t xml:space="preserve"> meeting</w:t>
      </w:r>
      <w:r>
        <w:rPr>
          <w:rFonts w:hint="eastAsia"/>
          <w:lang w:eastAsia="zh-CN"/>
        </w:rPr>
        <w:t>s</w:t>
      </w:r>
      <w:r w:rsidRPr="008D01C3">
        <w:rPr>
          <w:lang w:eastAsia="zh-CN"/>
        </w:rPr>
        <w:t xml:space="preserve">, the UE measurement </w:t>
      </w:r>
      <w:r w:rsidR="00352FD0" w:rsidRPr="008D01C3">
        <w:rPr>
          <w:lang w:eastAsia="zh-CN"/>
        </w:rPr>
        <w:t>behaviour</w:t>
      </w:r>
      <w:r w:rsidRPr="008D01C3">
        <w:rPr>
          <w:lang w:eastAsia="zh-CN"/>
        </w:rPr>
        <w:t xml:space="preserve"> on the deactivated OD-SSB SCell was </w:t>
      </w:r>
      <w:r>
        <w:rPr>
          <w:rFonts w:hint="eastAsia"/>
          <w:lang w:eastAsia="zh-CN"/>
        </w:rPr>
        <w:t>concluded</w:t>
      </w:r>
      <w:r w:rsidRPr="008D01C3">
        <w:rPr>
          <w:lang w:eastAsia="zh-CN"/>
        </w:rPr>
        <w:t>. In general, a UE is expected to perform a fast measurement based on OD-SSB periodicity within a fast mode window</w:t>
      </w:r>
      <w:r>
        <w:rPr>
          <w:rFonts w:hint="eastAsia"/>
          <w:lang w:eastAsia="zh-CN"/>
        </w:rPr>
        <w:t xml:space="preserve"> (FMW)</w:t>
      </w:r>
      <w:r w:rsidRPr="008D01C3">
        <w:rPr>
          <w:lang w:eastAsia="zh-CN"/>
        </w:rPr>
        <w:t xml:space="preserve"> when </w:t>
      </w:r>
      <w:r>
        <w:rPr>
          <w:lang w:eastAsia="zh-CN"/>
        </w:rPr>
        <w:t>OD-SSB</w:t>
      </w:r>
      <w:r w:rsidRPr="008D01C3">
        <w:rPr>
          <w:lang w:eastAsia="zh-CN"/>
        </w:rPr>
        <w:t xml:space="preserve"> is activated. Afterwards, UE </w:t>
      </w:r>
      <w:r>
        <w:rPr>
          <w:lang w:eastAsia="zh-CN"/>
        </w:rPr>
        <w:t>would</w:t>
      </w:r>
      <w:r w:rsidRPr="008D01C3">
        <w:rPr>
          <w:lang w:eastAsia="zh-CN"/>
        </w:rPr>
        <w:t xml:space="preserve"> fall back to legacy deactivated SCell measurement for UE power saving. </w:t>
      </w:r>
      <w:r w:rsidR="00061292">
        <w:rPr>
          <w:rFonts w:hint="eastAsia"/>
          <w:lang w:eastAsia="zh-CN"/>
        </w:rPr>
        <w:t xml:space="preserve">We will continue discussing the leftover issues in this section. </w:t>
      </w:r>
    </w:p>
    <w:p w14:paraId="1FB35964" w14:textId="7C682A02" w:rsidR="00BA663F" w:rsidRDefault="00BA663F" w:rsidP="00A342F9">
      <w:pPr>
        <w:pStyle w:val="RAN4H2"/>
        <w:numPr>
          <w:ilvl w:val="1"/>
          <w:numId w:val="5"/>
        </w:numPr>
        <w:ind w:left="567" w:hanging="567"/>
        <w:rPr>
          <w:rFonts w:eastAsiaTheme="minorEastAsia"/>
          <w:lang w:eastAsia="zh-CN"/>
        </w:rPr>
      </w:pPr>
      <w:r w:rsidRPr="00BA663F">
        <w:rPr>
          <w:rFonts w:eastAsiaTheme="minorEastAsia" w:hint="eastAsia"/>
          <w:lang w:eastAsia="zh-CN"/>
        </w:rPr>
        <w:t>OD-SSB based deactivated SCell measurement in FMW</w:t>
      </w:r>
    </w:p>
    <w:p w14:paraId="46075B15" w14:textId="03B83107" w:rsidR="008D5A58" w:rsidRPr="008D01C3" w:rsidRDefault="008D5A58" w:rsidP="008D5A58">
      <w:pPr>
        <w:rPr>
          <w:lang w:eastAsia="zh-CN"/>
        </w:rPr>
      </w:pPr>
      <w:r>
        <w:rPr>
          <w:rFonts w:eastAsiaTheme="minorEastAsia"/>
          <w:lang w:val="en-US" w:eastAsia="zh-CN"/>
        </w:rPr>
        <w:t xml:space="preserve">One </w:t>
      </w:r>
      <w:r w:rsidR="00201C1E">
        <w:rPr>
          <w:rFonts w:eastAsiaTheme="minorEastAsia"/>
          <w:lang w:val="en-US" w:eastAsia="zh-CN"/>
        </w:rPr>
        <w:t xml:space="preserve">open </w:t>
      </w:r>
      <w:r>
        <w:rPr>
          <w:rFonts w:eastAsiaTheme="minorEastAsia"/>
          <w:lang w:val="en-US" w:eastAsia="zh-CN"/>
        </w:rPr>
        <w:t>issue</w:t>
      </w:r>
      <w:r w:rsidR="004C19E7">
        <w:rPr>
          <w:rFonts w:eastAsiaTheme="minorEastAsia" w:hint="eastAsia"/>
          <w:lang w:val="en-US" w:eastAsia="zh-CN"/>
        </w:rPr>
        <w:t xml:space="preserve"> to be discussed is </w:t>
      </w:r>
      <w:r w:rsidR="00C728E6">
        <w:rPr>
          <w:rFonts w:eastAsiaTheme="minorEastAsia" w:hint="eastAsia"/>
          <w:lang w:val="en-US" w:eastAsia="zh-CN"/>
        </w:rPr>
        <w:t>how to handle the collision between OD-SSB</w:t>
      </w:r>
      <w:r w:rsidR="008D0D74">
        <w:rPr>
          <w:rFonts w:eastAsiaTheme="minorEastAsia" w:hint="eastAsia"/>
          <w:lang w:val="en-US" w:eastAsia="zh-CN"/>
        </w:rPr>
        <w:t>s</w:t>
      </w:r>
      <w:r w:rsidR="00C728E6">
        <w:rPr>
          <w:rFonts w:eastAsiaTheme="minorEastAsia" w:hint="eastAsia"/>
          <w:lang w:val="en-US" w:eastAsia="zh-CN"/>
        </w:rPr>
        <w:t xml:space="preserve"> in FMW and measurement gaps.</w:t>
      </w:r>
      <w:r w:rsidR="006C695E">
        <w:rPr>
          <w:rFonts w:eastAsiaTheme="minorEastAsia"/>
          <w:lang w:val="en-US" w:eastAsia="zh-CN"/>
        </w:rPr>
        <w:t xml:space="preserve"> </w:t>
      </w:r>
    </w:p>
    <w:tbl>
      <w:tblPr>
        <w:tblStyle w:val="TableGrid"/>
        <w:tblW w:w="0" w:type="auto"/>
        <w:tblLook w:val="04A0" w:firstRow="1" w:lastRow="0" w:firstColumn="1" w:lastColumn="0" w:noHBand="0" w:noVBand="1"/>
      </w:tblPr>
      <w:tblGrid>
        <w:gridCol w:w="9617"/>
      </w:tblGrid>
      <w:tr w:rsidR="008D5A58" w14:paraId="71B5E2B0" w14:textId="77777777">
        <w:tc>
          <w:tcPr>
            <w:tcW w:w="9617" w:type="dxa"/>
          </w:tcPr>
          <w:p w14:paraId="233E022F" w14:textId="77777777" w:rsidR="008D5A58" w:rsidRDefault="008D5A58">
            <w:pPr>
              <w:tabs>
                <w:tab w:val="left" w:pos="720"/>
                <w:tab w:val="left" w:pos="1260"/>
              </w:tabs>
              <w:spacing w:after="120"/>
              <w:rPr>
                <w:b/>
                <w:bCs/>
                <w:color w:val="000000" w:themeColor="text1"/>
                <w:szCs w:val="24"/>
                <w:u w:val="single"/>
                <w:lang w:val="en-US" w:eastAsia="zh-CN"/>
              </w:rPr>
            </w:pPr>
            <w:r>
              <w:rPr>
                <w:b/>
                <w:bCs/>
                <w:color w:val="000000" w:themeColor="text1"/>
                <w:szCs w:val="24"/>
                <w:u w:val="single"/>
                <w:lang w:val="en-US" w:eastAsia="zh-CN"/>
              </w:rPr>
              <w:t>Sub-issue 2: OD-SSB in FMW collided with MG</w:t>
            </w:r>
          </w:p>
          <w:p w14:paraId="1CE6787A" w14:textId="77777777" w:rsidR="008D5A58" w:rsidRDefault="008D5A58" w:rsidP="00134571">
            <w:pPr>
              <w:pStyle w:val="ListParagraph"/>
              <w:numPr>
                <w:ilvl w:val="0"/>
                <w:numId w:val="21"/>
              </w:numPr>
              <w:tabs>
                <w:tab w:val="left" w:pos="0"/>
              </w:tabs>
              <w:autoSpaceDN w:val="0"/>
              <w:spacing w:after="120"/>
              <w:contextualSpacing w:val="0"/>
              <w:rPr>
                <w:color w:val="000000" w:themeColor="text1"/>
                <w:szCs w:val="24"/>
                <w:lang w:eastAsia="zh-CN"/>
              </w:rPr>
            </w:pPr>
            <w:r>
              <w:rPr>
                <w:color w:val="000000" w:themeColor="text1"/>
                <w:szCs w:val="24"/>
                <w:lang w:eastAsia="zh-CN"/>
              </w:rPr>
              <w:t>Option 1: UE is allowed to skip the OD-SSB measurement if FMW collides with MG occasion.</w:t>
            </w:r>
          </w:p>
          <w:p w14:paraId="50A8AB06" w14:textId="77777777" w:rsidR="008D5A58" w:rsidRPr="008D5A58" w:rsidRDefault="008D5A58" w:rsidP="00134571">
            <w:pPr>
              <w:pStyle w:val="ListParagraph"/>
              <w:numPr>
                <w:ilvl w:val="0"/>
                <w:numId w:val="21"/>
              </w:numPr>
              <w:tabs>
                <w:tab w:val="left" w:pos="0"/>
                <w:tab w:val="left" w:pos="1440"/>
              </w:tabs>
              <w:autoSpaceDN w:val="0"/>
              <w:spacing w:after="120"/>
              <w:contextualSpacing w:val="0"/>
              <w:rPr>
                <w:color w:val="000000" w:themeColor="text1"/>
                <w:szCs w:val="24"/>
                <w:lang w:eastAsia="zh-CN"/>
              </w:rPr>
            </w:pPr>
            <w:r>
              <w:rPr>
                <w:color w:val="000000" w:themeColor="text1"/>
                <w:szCs w:val="24"/>
                <w:lang w:eastAsia="zh-CN"/>
              </w:rPr>
              <w:t>Option 2: UE to prioritize the OD-SSB carrier/layer within FWM</w:t>
            </w:r>
          </w:p>
        </w:tc>
      </w:tr>
    </w:tbl>
    <w:p w14:paraId="2610ACD8" w14:textId="4C3D80E1" w:rsidR="00DE1304" w:rsidRDefault="00B0325C" w:rsidP="00B0325C">
      <w:pPr>
        <w:spacing w:before="240"/>
        <w:rPr>
          <w:rFonts w:eastAsiaTheme="minorEastAsia"/>
          <w:lang w:val="en-US" w:eastAsia="zh-CN"/>
        </w:rPr>
      </w:pPr>
      <w:r>
        <w:rPr>
          <w:rFonts w:eastAsiaTheme="minorEastAsia"/>
          <w:lang w:val="en-US" w:eastAsia="zh-CN"/>
        </w:rPr>
        <w:t>In our understanding, measurement gaps are configured as a static pattern and are not interrupted by other measurement procedures. To minimize the impact on UE implementation, UE</w:t>
      </w:r>
      <w:r>
        <w:rPr>
          <w:rFonts w:eastAsiaTheme="minorEastAsia" w:hint="eastAsia"/>
          <w:lang w:val="en-US" w:eastAsia="zh-CN"/>
        </w:rPr>
        <w:t xml:space="preserve"> can be</w:t>
      </w:r>
      <w:r>
        <w:rPr>
          <w:rFonts w:eastAsiaTheme="minorEastAsia"/>
          <w:lang w:val="en-US" w:eastAsia="zh-CN"/>
        </w:rPr>
        <w:t xml:space="preserve"> allowed to skip the OD-SSB measurement if FMW collides with MG occasions.</w:t>
      </w:r>
    </w:p>
    <w:p w14:paraId="67933EB8" w14:textId="77777777" w:rsidR="006367DF" w:rsidRPr="008E1FA3" w:rsidRDefault="006367DF" w:rsidP="006367DF">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sidRPr="008E1FA3">
        <w:rPr>
          <w:rFonts w:eastAsiaTheme="minorEastAsia"/>
          <w:b/>
          <w:bCs/>
          <w:lang w:val="en-US" w:eastAsia="zh-CN"/>
        </w:rPr>
        <w:t xml:space="preserve">Prefer Option 1, </w:t>
      </w:r>
      <w:r w:rsidRPr="008E1FA3">
        <w:rPr>
          <w:b/>
          <w:bCs/>
          <w:color w:val="000000" w:themeColor="text1"/>
          <w:szCs w:val="24"/>
          <w:lang w:eastAsia="zh-CN"/>
        </w:rPr>
        <w:t>UE is allowed to skip the OD-SSB measurement if FMW collides with MG occasion.</w:t>
      </w:r>
      <w:r w:rsidRPr="008E1FA3">
        <w:rPr>
          <w:rFonts w:eastAsiaTheme="minorEastAsia" w:hint="eastAsia"/>
          <w:b/>
          <w:bCs/>
          <w:lang w:val="en-US" w:eastAsia="zh-CN"/>
        </w:rPr>
        <w:t xml:space="preserve"> </w:t>
      </w:r>
    </w:p>
    <w:p w14:paraId="482DFF88" w14:textId="21B4F47B" w:rsidR="00DE1304" w:rsidRDefault="00DE1304" w:rsidP="008D5A58">
      <w:pPr>
        <w:rPr>
          <w:rFonts w:eastAsiaTheme="minorEastAsia"/>
          <w:lang w:val="en-US" w:eastAsia="zh-CN"/>
        </w:rPr>
      </w:pPr>
      <w:r>
        <w:rPr>
          <w:rFonts w:eastAsiaTheme="minorEastAsia"/>
          <w:lang w:val="en-US" w:eastAsia="zh-CN"/>
        </w:rPr>
        <w:t xml:space="preserve">As the OD-SSB measurement may be skipped due to conflict with MG occasions, the </w:t>
      </w:r>
      <w:r w:rsidR="00F939A4">
        <w:rPr>
          <w:rFonts w:eastAsiaTheme="minorEastAsia"/>
          <w:lang w:val="en-US" w:eastAsia="zh-CN"/>
        </w:rPr>
        <w:t xml:space="preserve">fast measurement window needs to be extended to make sure UE is able to obtain a valid measurement result based on OD-SSB. </w:t>
      </w:r>
      <w:r w:rsidR="00B0325C">
        <w:rPr>
          <w:rFonts w:eastAsiaTheme="minorEastAsia" w:hint="eastAsia"/>
          <w:lang w:val="en-US" w:eastAsia="zh-CN"/>
        </w:rPr>
        <w:t xml:space="preserve">In existing measurement delay requirement, the impact from measurement gaps is reflected </w:t>
      </w:r>
      <w:r w:rsidR="00325D8D">
        <w:rPr>
          <w:rFonts w:eastAsiaTheme="minorEastAsia" w:hint="eastAsia"/>
          <w:lang w:val="en-US" w:eastAsia="zh-CN"/>
        </w:rPr>
        <w:t>by adding a scaling factor</w:t>
      </w:r>
      <w:r w:rsidR="00B0325C">
        <w:rPr>
          <w:rFonts w:eastAsiaTheme="minorEastAsia" w:hint="eastAsia"/>
          <w:lang w:val="en-US" w:eastAsia="zh-CN"/>
        </w:rPr>
        <w:t xml:space="preserve"> </w:t>
      </w:r>
      <w:proofErr w:type="spellStart"/>
      <w:r w:rsidR="00B0325C">
        <w:rPr>
          <w:rFonts w:eastAsiaTheme="minorEastAsia" w:hint="eastAsia"/>
          <w:lang w:val="en-US" w:eastAsia="zh-CN"/>
        </w:rPr>
        <w:t>K</w:t>
      </w:r>
      <w:r w:rsidR="00B0325C" w:rsidRPr="00325D8D">
        <w:rPr>
          <w:rFonts w:eastAsiaTheme="minorEastAsia" w:hint="eastAsia"/>
          <w:vertAlign w:val="subscript"/>
          <w:lang w:val="en-US" w:eastAsia="zh-CN"/>
        </w:rPr>
        <w:t>p</w:t>
      </w:r>
      <w:proofErr w:type="spellEnd"/>
      <w:r w:rsidR="005D08C4">
        <w:rPr>
          <w:rFonts w:eastAsiaTheme="minorEastAsia" w:hint="eastAsia"/>
          <w:lang w:val="en-US" w:eastAsia="zh-CN"/>
        </w:rPr>
        <w:t xml:space="preserve"> as cited below.</w:t>
      </w:r>
      <w:r w:rsidR="00B0325C">
        <w:rPr>
          <w:rFonts w:eastAsiaTheme="minorEastAsia" w:hint="eastAsia"/>
          <w:lang w:val="en-US" w:eastAsia="zh-CN"/>
        </w:rPr>
        <w:t xml:space="preserve"> </w:t>
      </w:r>
      <w:r w:rsidR="00AA034A">
        <w:rPr>
          <w:rFonts w:eastAsiaTheme="minorEastAsia" w:hint="eastAsia"/>
          <w:lang w:val="en-US" w:eastAsia="zh-CN"/>
        </w:rPr>
        <w:t xml:space="preserve">It </w:t>
      </w:r>
      <w:r w:rsidR="00B0325C">
        <w:rPr>
          <w:rFonts w:eastAsiaTheme="minorEastAsia" w:hint="eastAsia"/>
          <w:lang w:val="en-US" w:eastAsia="zh-CN"/>
        </w:rPr>
        <w:t xml:space="preserve">is </w:t>
      </w:r>
      <w:r w:rsidR="00325D8D">
        <w:rPr>
          <w:rFonts w:eastAsiaTheme="minorEastAsia" w:hint="eastAsia"/>
          <w:lang w:val="en-US" w:eastAsia="zh-CN"/>
        </w:rPr>
        <w:t xml:space="preserve">defined based on the </w:t>
      </w:r>
      <w:r w:rsidR="002C1B14">
        <w:rPr>
          <w:rFonts w:eastAsiaTheme="minorEastAsia" w:hint="eastAsia"/>
          <w:lang w:val="en-US" w:eastAsia="zh-CN"/>
        </w:rPr>
        <w:t xml:space="preserve">measurement periodicity i.e. SMTC and MGRP. </w:t>
      </w:r>
      <w:r w:rsidR="00AA034A">
        <w:rPr>
          <w:rFonts w:eastAsiaTheme="minorEastAsia" w:hint="eastAsia"/>
          <w:lang w:val="en-US" w:eastAsia="zh-CN"/>
        </w:rPr>
        <w:t xml:space="preserve">However, for the fast measurement window, it </w:t>
      </w:r>
      <w:r w:rsidR="004A694E">
        <w:rPr>
          <w:rFonts w:eastAsiaTheme="minorEastAsia" w:hint="eastAsia"/>
          <w:lang w:val="en-US" w:eastAsia="zh-CN"/>
        </w:rPr>
        <w:t>does not occur periodically</w:t>
      </w:r>
      <w:r w:rsidR="002A71CA">
        <w:rPr>
          <w:rFonts w:eastAsiaTheme="minorEastAsia" w:hint="eastAsia"/>
          <w:lang w:val="en-US" w:eastAsia="zh-CN"/>
        </w:rPr>
        <w:t>.</w:t>
      </w:r>
      <w:r w:rsidR="004A694E">
        <w:rPr>
          <w:rFonts w:eastAsiaTheme="minorEastAsia" w:hint="eastAsia"/>
          <w:lang w:val="en-US" w:eastAsia="zh-CN"/>
        </w:rPr>
        <w:t xml:space="preserve"> </w:t>
      </w:r>
      <w:proofErr w:type="gramStart"/>
      <w:r w:rsidR="002A71CA">
        <w:rPr>
          <w:rFonts w:eastAsiaTheme="minorEastAsia" w:hint="eastAsia"/>
          <w:lang w:val="en-US" w:eastAsia="zh-CN"/>
        </w:rPr>
        <w:t>I</w:t>
      </w:r>
      <w:r w:rsidR="004A694E">
        <w:rPr>
          <w:rFonts w:eastAsiaTheme="minorEastAsia" w:hint="eastAsia"/>
          <w:lang w:val="en-US" w:eastAsia="zh-CN"/>
        </w:rPr>
        <w:t>nstead</w:t>
      </w:r>
      <w:proofErr w:type="gramEnd"/>
      <w:r w:rsidR="004A694E">
        <w:rPr>
          <w:rFonts w:eastAsiaTheme="minorEastAsia" w:hint="eastAsia"/>
          <w:lang w:val="en-US" w:eastAsia="zh-CN"/>
        </w:rPr>
        <w:t xml:space="preserve"> it is </w:t>
      </w:r>
      <w:proofErr w:type="gramStart"/>
      <w:r w:rsidR="005D08C4">
        <w:rPr>
          <w:rFonts w:eastAsiaTheme="minorEastAsia" w:hint="eastAsia"/>
          <w:lang w:val="en-US" w:eastAsia="zh-CN"/>
        </w:rPr>
        <w:t>an</w:t>
      </w:r>
      <w:proofErr w:type="gramEnd"/>
      <w:r w:rsidR="004A694E">
        <w:rPr>
          <w:rFonts w:eastAsiaTheme="minorEastAsia" w:hint="eastAsia"/>
          <w:lang w:val="en-US" w:eastAsia="zh-CN"/>
        </w:rPr>
        <w:t xml:space="preserve"> one-shot measurement </w:t>
      </w:r>
      <w:r w:rsidR="005D08C4">
        <w:rPr>
          <w:rFonts w:eastAsiaTheme="minorEastAsia" w:hint="eastAsia"/>
          <w:lang w:val="en-US" w:eastAsia="zh-CN"/>
        </w:rPr>
        <w:t xml:space="preserve">window </w:t>
      </w:r>
      <w:r w:rsidR="004A694E">
        <w:rPr>
          <w:rFonts w:eastAsiaTheme="minorEastAsia" w:hint="eastAsia"/>
          <w:lang w:val="en-US" w:eastAsia="zh-CN"/>
        </w:rPr>
        <w:t>once OD-SSB is activated</w:t>
      </w:r>
      <w:r w:rsidR="002A71CA">
        <w:rPr>
          <w:rFonts w:eastAsiaTheme="minorEastAsia" w:hint="eastAsia"/>
          <w:lang w:val="en-US" w:eastAsia="zh-CN"/>
        </w:rPr>
        <w:t xml:space="preserve"> hence </w:t>
      </w:r>
      <w:proofErr w:type="spellStart"/>
      <w:r w:rsidR="00774063">
        <w:rPr>
          <w:rFonts w:eastAsiaTheme="minorEastAsia" w:hint="eastAsia"/>
          <w:lang w:val="en-US" w:eastAsia="zh-CN"/>
        </w:rPr>
        <w:t>Kp</w:t>
      </w:r>
      <w:proofErr w:type="spellEnd"/>
      <w:r w:rsidR="00774063">
        <w:rPr>
          <w:rFonts w:eastAsiaTheme="minorEastAsia" w:hint="eastAsia"/>
          <w:lang w:val="en-US" w:eastAsia="zh-CN"/>
        </w:rPr>
        <w:t xml:space="preserve"> cannot be used to scale the FWM. </w:t>
      </w:r>
      <w:r w:rsidR="00B50F1A">
        <w:rPr>
          <w:rFonts w:eastAsiaTheme="minorEastAsia" w:hint="eastAsia"/>
          <w:lang w:val="en-US" w:eastAsia="zh-CN"/>
        </w:rPr>
        <w:t xml:space="preserve">To account the impact, we </w:t>
      </w:r>
      <w:r w:rsidR="00E128D8">
        <w:rPr>
          <w:rFonts w:eastAsiaTheme="minorEastAsia" w:hint="eastAsia"/>
          <w:lang w:val="en-US" w:eastAsia="zh-CN"/>
        </w:rPr>
        <w:t>can</w:t>
      </w:r>
      <w:r w:rsidR="00B50F1A">
        <w:rPr>
          <w:rFonts w:eastAsiaTheme="minorEastAsia" w:hint="eastAsia"/>
          <w:lang w:val="en-US" w:eastAsia="zh-CN"/>
        </w:rPr>
        <w:t xml:space="preserve"> extend the FWM</w:t>
      </w:r>
      <w:r w:rsidR="005D08C4">
        <w:rPr>
          <w:rFonts w:eastAsiaTheme="minorEastAsia" w:hint="eastAsia"/>
          <w:lang w:val="en-US" w:eastAsia="zh-CN"/>
        </w:rPr>
        <w:t xml:space="preserve"> </w:t>
      </w:r>
      <w:r w:rsidR="005375E3">
        <w:rPr>
          <w:rFonts w:eastAsiaTheme="minorEastAsia" w:hint="eastAsia"/>
          <w:lang w:val="en-US" w:eastAsia="zh-CN"/>
        </w:rPr>
        <w:t>by</w:t>
      </w:r>
      <w:r w:rsidR="00B50F1A">
        <w:rPr>
          <w:rFonts w:eastAsiaTheme="minorEastAsia" w:hint="eastAsia"/>
          <w:lang w:val="en-US" w:eastAsia="zh-CN"/>
        </w:rPr>
        <w:t xml:space="preserve"> the</w:t>
      </w:r>
      <w:r w:rsidR="005375E3">
        <w:rPr>
          <w:rFonts w:eastAsiaTheme="minorEastAsia" w:hint="eastAsia"/>
          <w:lang w:val="en-US" w:eastAsia="zh-CN"/>
        </w:rPr>
        <w:t xml:space="preserve"> number of</w:t>
      </w:r>
      <w:r w:rsidR="00B50F1A">
        <w:rPr>
          <w:rFonts w:eastAsiaTheme="minorEastAsia" w:hint="eastAsia"/>
          <w:lang w:val="en-US" w:eastAsia="zh-CN"/>
        </w:rPr>
        <w:t xml:space="preserve"> </w:t>
      </w:r>
      <w:r w:rsidR="00E128D8">
        <w:rPr>
          <w:rFonts w:eastAsiaTheme="minorEastAsia" w:hint="eastAsia"/>
          <w:lang w:val="en-US" w:eastAsia="zh-CN"/>
        </w:rPr>
        <w:t>OD-SSB</w:t>
      </w:r>
      <w:r w:rsidR="005375E3">
        <w:rPr>
          <w:rFonts w:eastAsiaTheme="minorEastAsia" w:hint="eastAsia"/>
          <w:lang w:val="en-US" w:eastAsia="zh-CN"/>
        </w:rPr>
        <w:t>s</w:t>
      </w:r>
      <w:r w:rsidR="00E128D8">
        <w:rPr>
          <w:rFonts w:eastAsiaTheme="minorEastAsia" w:hint="eastAsia"/>
          <w:lang w:val="en-US" w:eastAsia="zh-CN"/>
        </w:rPr>
        <w:t xml:space="preserve"> </w:t>
      </w:r>
      <w:r w:rsidR="005375E3">
        <w:rPr>
          <w:rFonts w:eastAsiaTheme="minorEastAsia" w:hint="eastAsia"/>
          <w:lang w:val="en-US" w:eastAsia="zh-CN"/>
        </w:rPr>
        <w:t xml:space="preserve">that </w:t>
      </w:r>
      <w:proofErr w:type="gramStart"/>
      <w:r w:rsidR="00E128D8">
        <w:rPr>
          <w:rFonts w:eastAsiaTheme="minorEastAsia" w:hint="eastAsia"/>
          <w:lang w:val="en-US" w:eastAsia="zh-CN"/>
        </w:rPr>
        <w:t>are overlapping</w:t>
      </w:r>
      <w:proofErr w:type="gramEnd"/>
      <w:r w:rsidR="00E128D8">
        <w:rPr>
          <w:rFonts w:eastAsiaTheme="minorEastAsia" w:hint="eastAsia"/>
          <w:lang w:val="en-US" w:eastAsia="zh-CN"/>
        </w:rPr>
        <w:t xml:space="preserve"> with </w:t>
      </w:r>
      <w:proofErr w:type="gramStart"/>
      <w:r w:rsidR="00E128D8">
        <w:rPr>
          <w:rFonts w:eastAsiaTheme="minorEastAsia" w:hint="eastAsia"/>
          <w:lang w:val="en-US" w:eastAsia="zh-CN"/>
        </w:rPr>
        <w:t>the MG</w:t>
      </w:r>
      <w:proofErr w:type="gramEnd"/>
      <w:r w:rsidR="00E128D8">
        <w:rPr>
          <w:rFonts w:eastAsiaTheme="minorEastAsia" w:hint="eastAsia"/>
          <w:lang w:val="en-US" w:eastAsia="zh-CN"/>
        </w:rPr>
        <w:t xml:space="preserve"> occasions. Since the OD-SSB and MG configurations are </w:t>
      </w:r>
      <w:r w:rsidR="005375E3">
        <w:rPr>
          <w:rFonts w:eastAsiaTheme="minorEastAsia" w:hint="eastAsia"/>
          <w:lang w:val="en-US" w:eastAsia="zh-CN"/>
        </w:rPr>
        <w:t xml:space="preserve">up to network, both </w:t>
      </w:r>
      <w:r w:rsidR="005375E3">
        <w:rPr>
          <w:rFonts w:eastAsiaTheme="minorEastAsia"/>
          <w:lang w:val="en-US" w:eastAsia="zh-CN"/>
        </w:rPr>
        <w:t>network</w:t>
      </w:r>
      <w:r w:rsidR="005375E3">
        <w:rPr>
          <w:rFonts w:eastAsiaTheme="minorEastAsia" w:hint="eastAsia"/>
          <w:lang w:val="en-US" w:eastAsia="zh-CN"/>
        </w:rPr>
        <w:t xml:space="preserve"> and UE </w:t>
      </w:r>
      <w:proofErr w:type="gramStart"/>
      <w:r w:rsidR="005375E3">
        <w:rPr>
          <w:rFonts w:eastAsiaTheme="minorEastAsia" w:hint="eastAsia"/>
          <w:lang w:val="en-US" w:eastAsia="zh-CN"/>
        </w:rPr>
        <w:t>are able to</w:t>
      </w:r>
      <w:proofErr w:type="gramEnd"/>
      <w:r w:rsidR="005375E3">
        <w:rPr>
          <w:rFonts w:eastAsiaTheme="minorEastAsia" w:hint="eastAsia"/>
          <w:lang w:val="en-US" w:eastAsia="zh-CN"/>
        </w:rPr>
        <w:t xml:space="preserve"> know </w:t>
      </w:r>
      <w:r w:rsidR="00F92948">
        <w:rPr>
          <w:rFonts w:eastAsiaTheme="minorEastAsia" w:hint="eastAsia"/>
          <w:lang w:val="en-US" w:eastAsia="zh-CN"/>
        </w:rPr>
        <w:t xml:space="preserve">the length of FMW after extension. </w:t>
      </w:r>
    </w:p>
    <w:p w14:paraId="638E3F04" w14:textId="57966B31" w:rsidR="00B0325C" w:rsidRPr="00B0325C" w:rsidRDefault="00B0325C" w:rsidP="008D5A58">
      <w:pPr>
        <w:rPr>
          <w:rFonts w:eastAsiaTheme="minorEastAsia"/>
          <w:b/>
          <w:bCs/>
          <w:i/>
          <w:iCs/>
          <w:u w:val="single"/>
          <w:lang w:val="en-US" w:eastAsia="zh-CN"/>
        </w:rPr>
      </w:pPr>
      <w:r w:rsidRPr="00B0325C">
        <w:rPr>
          <w:rFonts w:eastAsiaTheme="minorEastAsia" w:hint="eastAsia"/>
          <w:b/>
          <w:bCs/>
          <w:i/>
          <w:iCs/>
          <w:u w:val="single"/>
          <w:lang w:val="en-US" w:eastAsia="zh-CN"/>
        </w:rPr>
        <w:t xml:space="preserve">TS 38.133 clause 9.2.5.1: </w:t>
      </w:r>
    </w:p>
    <w:p w14:paraId="38806E1F" w14:textId="77777777" w:rsidR="00B0325C" w:rsidRPr="00B0325C" w:rsidRDefault="00B0325C" w:rsidP="00B0325C">
      <w:pPr>
        <w:rPr>
          <w:rFonts w:eastAsiaTheme="minorEastAsia"/>
          <w:i/>
          <w:iCs/>
          <w:lang w:eastAsia="zh-CN"/>
        </w:rPr>
      </w:pPr>
      <w:r w:rsidRPr="00B0325C">
        <w:rPr>
          <w:rFonts w:eastAsiaTheme="minorEastAsia"/>
          <w:i/>
          <w:iCs/>
          <w:lang w:eastAsia="zh-CN"/>
        </w:rPr>
        <w:t xml:space="preserve">When intra-frequency SMTC is fully non overlapping with measurement gaps or NCSG, or intra-frequency SMTC is fully overlapping with MGs or NCSG, </w:t>
      </w:r>
      <w:proofErr w:type="spellStart"/>
      <w:r w:rsidRPr="00B0325C">
        <w:rPr>
          <w:rFonts w:eastAsiaTheme="minorEastAsia"/>
          <w:i/>
          <w:iCs/>
          <w:lang w:eastAsia="zh-CN"/>
        </w:rPr>
        <w:t>Kp</w:t>
      </w:r>
      <w:proofErr w:type="spellEnd"/>
      <w:r w:rsidRPr="00B0325C">
        <w:rPr>
          <w:rFonts w:eastAsiaTheme="minorEastAsia"/>
          <w:i/>
          <w:iCs/>
          <w:lang w:eastAsia="zh-CN"/>
        </w:rPr>
        <w:t>=1</w:t>
      </w:r>
    </w:p>
    <w:p w14:paraId="1FE2FA0A" w14:textId="13598AC7" w:rsidR="00B0325C" w:rsidRPr="00DE1304" w:rsidRDefault="00B0325C" w:rsidP="00B0325C">
      <w:pPr>
        <w:rPr>
          <w:rFonts w:eastAsiaTheme="minorEastAsia"/>
          <w:lang w:val="en-US" w:eastAsia="zh-CN"/>
        </w:rPr>
      </w:pPr>
      <w:r w:rsidRPr="00B0325C">
        <w:rPr>
          <w:rFonts w:eastAsiaTheme="minorEastAsia"/>
          <w:i/>
          <w:iCs/>
          <w:lang w:eastAsia="zh-CN"/>
        </w:rPr>
        <w:t xml:space="preserve">When intra-frequency SMTC is partially overlapping with measurement gaps, </w:t>
      </w:r>
      <w:proofErr w:type="spellStart"/>
      <w:r w:rsidRPr="00B0325C">
        <w:rPr>
          <w:rFonts w:eastAsiaTheme="minorEastAsia"/>
          <w:i/>
          <w:iCs/>
          <w:lang w:eastAsia="zh-CN"/>
        </w:rPr>
        <w:t>K</w:t>
      </w:r>
      <w:r w:rsidRPr="00B0325C">
        <w:rPr>
          <w:rFonts w:eastAsiaTheme="minorEastAsia"/>
          <w:i/>
          <w:iCs/>
          <w:vertAlign w:val="subscript"/>
          <w:lang w:eastAsia="zh-CN"/>
        </w:rPr>
        <w:t>p</w:t>
      </w:r>
      <w:proofErr w:type="spellEnd"/>
      <w:r w:rsidRPr="00B0325C">
        <w:rPr>
          <w:rFonts w:eastAsiaTheme="minorEastAsia"/>
          <w:i/>
          <w:iCs/>
          <w:lang w:eastAsia="zh-CN"/>
        </w:rPr>
        <w:t xml:space="preserve"> = </w:t>
      </w:r>
      <w:r w:rsidRPr="00B0325C">
        <w:rPr>
          <w:rFonts w:eastAsiaTheme="minorEastAsia"/>
          <w:i/>
          <w:iCs/>
          <w:lang w:val="en-US" w:eastAsia="zh-CN"/>
        </w:rPr>
        <w:t>1</w:t>
      </w:r>
      <w:proofErr w:type="gramStart"/>
      <w:r w:rsidRPr="00B0325C">
        <w:rPr>
          <w:rFonts w:eastAsiaTheme="minorEastAsia"/>
          <w:i/>
          <w:iCs/>
          <w:lang w:val="en-US" w:eastAsia="zh-CN"/>
        </w:rPr>
        <w:t>/(</w:t>
      </w:r>
      <w:proofErr w:type="gramEnd"/>
      <w:r w:rsidRPr="00B0325C">
        <w:rPr>
          <w:rFonts w:eastAsiaTheme="minorEastAsia"/>
          <w:i/>
          <w:iCs/>
          <w:lang w:val="en-US" w:eastAsia="zh-CN"/>
        </w:rPr>
        <w:t xml:space="preserve">1- (SMTC period /MGRP)), where SMTC period &lt; MGRP. </w:t>
      </w:r>
      <w:r w:rsidRPr="00B0325C">
        <w:rPr>
          <w:rFonts w:eastAsiaTheme="minorEastAsia"/>
          <w:i/>
          <w:iCs/>
          <w:lang w:eastAsia="zh-CN"/>
        </w:rPr>
        <w:t xml:space="preserve">When intra-frequency SMTC is partially overlapping with NCSG, </w:t>
      </w:r>
      <w:proofErr w:type="spellStart"/>
      <w:r w:rsidRPr="00B0325C">
        <w:rPr>
          <w:rFonts w:eastAsiaTheme="minorEastAsia"/>
          <w:i/>
          <w:iCs/>
          <w:lang w:eastAsia="zh-CN"/>
        </w:rPr>
        <w:t>K</w:t>
      </w:r>
      <w:r w:rsidRPr="00B0325C">
        <w:rPr>
          <w:rFonts w:eastAsiaTheme="minorEastAsia"/>
          <w:i/>
          <w:iCs/>
          <w:vertAlign w:val="subscript"/>
          <w:lang w:eastAsia="zh-CN"/>
        </w:rPr>
        <w:t>p</w:t>
      </w:r>
      <w:proofErr w:type="spellEnd"/>
      <w:r w:rsidRPr="00B0325C">
        <w:rPr>
          <w:rFonts w:eastAsiaTheme="minorEastAsia"/>
          <w:i/>
          <w:iCs/>
          <w:lang w:eastAsia="zh-CN"/>
        </w:rPr>
        <w:t xml:space="preserve"> = </w:t>
      </w:r>
      <w:r w:rsidRPr="00B0325C">
        <w:rPr>
          <w:rFonts w:eastAsiaTheme="minorEastAsia"/>
          <w:i/>
          <w:iCs/>
          <w:lang w:val="en-US" w:eastAsia="zh-CN"/>
        </w:rPr>
        <w:t>1</w:t>
      </w:r>
      <w:proofErr w:type="gramStart"/>
      <w:r w:rsidRPr="00B0325C">
        <w:rPr>
          <w:rFonts w:eastAsiaTheme="minorEastAsia"/>
          <w:i/>
          <w:iCs/>
          <w:lang w:val="en-US" w:eastAsia="zh-CN"/>
        </w:rPr>
        <w:t>/(</w:t>
      </w:r>
      <w:proofErr w:type="gramEnd"/>
      <w:r w:rsidRPr="00B0325C">
        <w:rPr>
          <w:rFonts w:eastAsiaTheme="minorEastAsia"/>
          <w:i/>
          <w:iCs/>
          <w:lang w:val="en-US" w:eastAsia="zh-CN"/>
        </w:rPr>
        <w:t>1- (SMTC period /VIRP)), where SMTC period &lt; VIRP.</w:t>
      </w:r>
      <w:r w:rsidRPr="00B0325C">
        <w:rPr>
          <w:rFonts w:eastAsiaTheme="minorEastAsia"/>
          <w:lang w:val="en-US" w:eastAsia="zh-CN"/>
        </w:rPr>
        <w:tab/>
      </w:r>
    </w:p>
    <w:p w14:paraId="3DAE71A3" w14:textId="795AF8A2" w:rsidR="004A456E" w:rsidRDefault="00A24858" w:rsidP="00D755C7">
      <w:pPr>
        <w:pStyle w:val="ListParagraph"/>
        <w:numPr>
          <w:ilvl w:val="0"/>
          <w:numId w:val="6"/>
        </w:numPr>
        <w:tabs>
          <w:tab w:val="left" w:pos="1134"/>
        </w:tabs>
        <w:spacing w:before="160" w:after="120" w:line="257" w:lineRule="auto"/>
        <w:ind w:left="0" w:firstLine="0"/>
        <w:jc w:val="both"/>
        <w:rPr>
          <w:rFonts w:eastAsiaTheme="minorEastAsia"/>
          <w:lang w:val="en-US" w:eastAsia="zh-CN"/>
        </w:rPr>
      </w:pPr>
      <w:r>
        <w:rPr>
          <w:rFonts w:eastAsiaTheme="minorEastAsia" w:hint="eastAsia"/>
          <w:lang w:val="en-US" w:eastAsia="zh-CN"/>
        </w:rPr>
        <w:t>FMW</w:t>
      </w:r>
      <w:r>
        <w:rPr>
          <w:rFonts w:eastAsiaTheme="minorEastAsia"/>
          <w:lang w:val="en-US" w:eastAsia="zh-CN"/>
        </w:rPr>
        <w:t xml:space="preserve"> </w:t>
      </w:r>
      <w:r w:rsidR="00D755C7">
        <w:rPr>
          <w:rFonts w:eastAsiaTheme="minorEastAsia" w:hint="eastAsia"/>
          <w:lang w:val="en-US" w:eastAsia="zh-CN"/>
        </w:rPr>
        <w:t>shall</w:t>
      </w:r>
      <w:r>
        <w:rPr>
          <w:rFonts w:eastAsiaTheme="minorEastAsia"/>
          <w:lang w:val="en-US" w:eastAsia="zh-CN"/>
        </w:rPr>
        <w:t xml:space="preserve"> be extended </w:t>
      </w:r>
      <w:r w:rsidR="00D755C7">
        <w:rPr>
          <w:rFonts w:eastAsiaTheme="minorEastAsia" w:hint="eastAsia"/>
          <w:lang w:val="en-US" w:eastAsia="zh-CN"/>
        </w:rPr>
        <w:t xml:space="preserve">due to collision with MGs </w:t>
      </w:r>
      <w:r>
        <w:rPr>
          <w:rFonts w:eastAsiaTheme="minorEastAsia"/>
          <w:lang w:val="en-US" w:eastAsia="zh-CN"/>
        </w:rPr>
        <w:t>to make sure UE is able to obtain a valid measurement result based on OD-SSB</w:t>
      </w:r>
      <w:r w:rsidR="00591B19">
        <w:rPr>
          <w:rFonts w:hint="eastAsia"/>
          <w:lang w:val="en-US" w:eastAsia="zh-CN"/>
        </w:rPr>
        <w:t>.</w:t>
      </w:r>
    </w:p>
    <w:p w14:paraId="376D4586" w14:textId="56DD8DE9" w:rsidR="00F92948" w:rsidRDefault="00F743BE" w:rsidP="00F92948">
      <w:pPr>
        <w:rPr>
          <w:rFonts w:eastAsiaTheme="minorEastAsia"/>
          <w:lang w:val="en-US" w:eastAsia="zh-CN"/>
        </w:rPr>
      </w:pPr>
      <w:r w:rsidRPr="003146A0">
        <w:rPr>
          <w:rFonts w:eastAsiaTheme="minorEastAsia" w:hint="eastAsia"/>
          <w:b/>
          <w:bCs/>
          <w:lang w:val="en-US" w:eastAsia="zh-CN"/>
        </w:rPr>
        <w:lastRenderedPageBreak/>
        <w:t>Observation 1:</w:t>
      </w:r>
      <w:r>
        <w:rPr>
          <w:rFonts w:eastAsiaTheme="minorEastAsia" w:hint="eastAsia"/>
          <w:lang w:val="en-US" w:eastAsia="zh-CN"/>
        </w:rPr>
        <w:t xml:space="preserve"> </w:t>
      </w:r>
      <w:r w:rsidR="003146A0">
        <w:rPr>
          <w:rFonts w:eastAsiaTheme="minorEastAsia" w:hint="eastAsia"/>
          <w:lang w:val="en-US" w:eastAsia="zh-CN"/>
        </w:rPr>
        <w:t>The</w:t>
      </w:r>
      <w:r>
        <w:rPr>
          <w:rFonts w:eastAsiaTheme="minorEastAsia" w:hint="eastAsia"/>
          <w:lang w:val="en-US" w:eastAsia="zh-CN"/>
        </w:rPr>
        <w:t xml:space="preserve"> scaling factor </w:t>
      </w:r>
      <w:proofErr w:type="spellStart"/>
      <w:r>
        <w:rPr>
          <w:rFonts w:eastAsiaTheme="minorEastAsia" w:hint="eastAsia"/>
          <w:lang w:val="en-US" w:eastAsia="zh-CN"/>
        </w:rPr>
        <w:t>K</w:t>
      </w:r>
      <w:r w:rsidRPr="00325D8D">
        <w:rPr>
          <w:rFonts w:eastAsiaTheme="minorEastAsia" w:hint="eastAsia"/>
          <w:vertAlign w:val="subscript"/>
          <w:lang w:val="en-US" w:eastAsia="zh-CN"/>
        </w:rPr>
        <w:t>p</w:t>
      </w:r>
      <w:proofErr w:type="spellEnd"/>
      <w:r w:rsidR="003146A0">
        <w:rPr>
          <w:rFonts w:eastAsiaTheme="minorEastAsia" w:hint="eastAsia"/>
          <w:lang w:val="en-US" w:eastAsia="zh-CN"/>
        </w:rPr>
        <w:t xml:space="preserve"> </w:t>
      </w:r>
      <w:r w:rsidR="00ED14AC">
        <w:rPr>
          <w:rFonts w:eastAsiaTheme="minorEastAsia" w:hint="eastAsia"/>
          <w:lang w:val="en-US" w:eastAsia="zh-CN"/>
        </w:rPr>
        <w:t>cannot be used to scale the FWM</w:t>
      </w:r>
      <w:r w:rsidR="003146A0">
        <w:rPr>
          <w:rFonts w:eastAsiaTheme="minorEastAsia" w:hint="eastAsia"/>
          <w:lang w:val="en-US" w:eastAsia="zh-CN"/>
        </w:rPr>
        <w:t xml:space="preserve"> as the measurement in FWM is </w:t>
      </w:r>
      <w:proofErr w:type="gramStart"/>
      <w:r w:rsidR="003146A0">
        <w:rPr>
          <w:rFonts w:eastAsiaTheme="minorEastAsia" w:hint="eastAsia"/>
          <w:lang w:val="en-US" w:eastAsia="zh-CN"/>
        </w:rPr>
        <w:t>an</w:t>
      </w:r>
      <w:proofErr w:type="gramEnd"/>
      <w:r w:rsidR="003146A0">
        <w:rPr>
          <w:rFonts w:eastAsiaTheme="minorEastAsia" w:hint="eastAsia"/>
          <w:lang w:val="en-US" w:eastAsia="zh-CN"/>
        </w:rPr>
        <w:t xml:space="preserve"> one-shot measurement window once OD-SSB is activated.</w:t>
      </w:r>
    </w:p>
    <w:p w14:paraId="0CB217CC" w14:textId="38BD8938" w:rsidR="003146A0" w:rsidRPr="00D75F3F" w:rsidRDefault="00D75F3F" w:rsidP="00D75F3F">
      <w:pPr>
        <w:pStyle w:val="ListParagraph"/>
        <w:numPr>
          <w:ilvl w:val="0"/>
          <w:numId w:val="6"/>
        </w:numPr>
        <w:tabs>
          <w:tab w:val="left" w:pos="1134"/>
        </w:tabs>
        <w:spacing w:before="160" w:after="120" w:line="257" w:lineRule="auto"/>
        <w:ind w:left="0" w:firstLine="0"/>
        <w:jc w:val="both"/>
        <w:rPr>
          <w:b/>
          <w:bCs/>
          <w:lang w:val="en-US" w:eastAsia="zh-CN"/>
        </w:rPr>
      </w:pPr>
      <w:r w:rsidRPr="00D75F3F">
        <w:rPr>
          <w:rFonts w:eastAsiaTheme="minorEastAsia" w:hint="eastAsia"/>
          <w:b/>
          <w:bCs/>
          <w:lang w:val="en-US" w:eastAsia="zh-CN"/>
        </w:rPr>
        <w:t xml:space="preserve">To extend the FWM by the number of OD-SSBs that are overlapping with </w:t>
      </w:r>
      <w:proofErr w:type="gramStart"/>
      <w:r w:rsidRPr="00D75F3F">
        <w:rPr>
          <w:rFonts w:eastAsiaTheme="minorEastAsia" w:hint="eastAsia"/>
          <w:b/>
          <w:bCs/>
          <w:lang w:val="en-US" w:eastAsia="zh-CN"/>
        </w:rPr>
        <w:t>the MG</w:t>
      </w:r>
      <w:proofErr w:type="gramEnd"/>
      <w:r w:rsidRPr="00D75F3F">
        <w:rPr>
          <w:rFonts w:eastAsiaTheme="minorEastAsia" w:hint="eastAsia"/>
          <w:b/>
          <w:bCs/>
          <w:lang w:val="en-US" w:eastAsia="zh-CN"/>
        </w:rPr>
        <w:t xml:space="preserve"> occasions</w:t>
      </w:r>
      <w:r w:rsidR="00AF0CE7">
        <w:rPr>
          <w:rFonts w:eastAsiaTheme="minorEastAsia"/>
          <w:b/>
          <w:bCs/>
          <w:lang w:val="en-US" w:eastAsia="zh-CN"/>
        </w:rPr>
        <w:t>.</w:t>
      </w:r>
    </w:p>
    <w:p w14:paraId="40ECE2D7" w14:textId="45551877" w:rsidR="004877D1" w:rsidRDefault="004877D1" w:rsidP="00A342F9">
      <w:pPr>
        <w:pStyle w:val="RAN4H2"/>
        <w:numPr>
          <w:ilvl w:val="1"/>
          <w:numId w:val="5"/>
        </w:numPr>
        <w:ind w:left="567" w:hanging="567"/>
        <w:rPr>
          <w:rFonts w:eastAsiaTheme="minorEastAsia"/>
          <w:lang w:eastAsia="zh-CN"/>
        </w:rPr>
      </w:pPr>
      <w:r w:rsidRPr="00BA663F">
        <w:rPr>
          <w:rFonts w:eastAsiaTheme="minorEastAsia" w:hint="eastAsia"/>
          <w:lang w:eastAsia="zh-CN"/>
        </w:rPr>
        <w:t xml:space="preserve">OD-SSB based deactivated SCell measurement </w:t>
      </w:r>
      <w:r w:rsidR="00837769">
        <w:rPr>
          <w:rFonts w:eastAsiaTheme="minorEastAsia" w:hint="eastAsia"/>
          <w:lang w:eastAsia="zh-CN"/>
        </w:rPr>
        <w:t>- procedure</w:t>
      </w:r>
    </w:p>
    <w:p w14:paraId="5FE53860" w14:textId="277BFA8C" w:rsidR="00D25DD2" w:rsidRPr="00A520E2" w:rsidRDefault="00DF635D" w:rsidP="00D25DD2">
      <w:pPr>
        <w:spacing w:beforeLines="50" w:before="120" w:after="120" w:line="257" w:lineRule="auto"/>
        <w:jc w:val="both"/>
        <w:rPr>
          <w:rFonts w:eastAsiaTheme="minorEastAsia"/>
          <w:lang w:val="en-US" w:eastAsia="zh-CN"/>
        </w:rPr>
      </w:pPr>
      <w:proofErr w:type="gramStart"/>
      <w:r>
        <w:rPr>
          <w:rFonts w:eastAsiaTheme="minorEastAsia" w:hint="eastAsia"/>
          <w:lang w:val="en-US" w:eastAsia="zh-CN"/>
        </w:rPr>
        <w:t>Regarding to</w:t>
      </w:r>
      <w:proofErr w:type="gramEnd"/>
      <w:r>
        <w:rPr>
          <w:rFonts w:eastAsiaTheme="minorEastAsia" w:hint="eastAsia"/>
          <w:lang w:val="en-US" w:eastAsia="zh-CN"/>
        </w:rPr>
        <w:t xml:space="preserve"> the OD-SSB reactivation, </w:t>
      </w:r>
      <w:r w:rsidR="00A520E2">
        <w:rPr>
          <w:rFonts w:eastAsiaTheme="minorEastAsia"/>
          <w:lang w:val="en-US" w:eastAsia="zh-CN"/>
        </w:rPr>
        <w:t xml:space="preserve">there is only one open issue i.e. </w:t>
      </w:r>
      <w:r>
        <w:rPr>
          <w:rFonts w:eastAsiaTheme="minorEastAsia" w:hint="eastAsia"/>
          <w:lang w:val="en-US" w:eastAsia="zh-CN"/>
        </w:rPr>
        <w:t xml:space="preserve"> </w:t>
      </w:r>
      <w:proofErr w:type="gramStart"/>
      <w:r w:rsidR="00A520E2">
        <w:rPr>
          <w:rFonts w:eastAsiaTheme="minorEastAsia"/>
          <w:lang w:val="en-US" w:eastAsia="zh-CN"/>
        </w:rPr>
        <w:t>if</w:t>
      </w:r>
      <w:proofErr w:type="gramEnd"/>
      <w:r w:rsidR="00A520E2">
        <w:rPr>
          <w:rFonts w:eastAsiaTheme="minorEastAsia"/>
          <w:lang w:val="en-US" w:eastAsia="zh-CN"/>
        </w:rPr>
        <w:t xml:space="preserve"> the UE shall start FMW </w:t>
      </w:r>
      <w:r w:rsidR="00A520E2" w:rsidRPr="003D0630">
        <w:rPr>
          <w:rFonts w:eastAsiaTheme="minorEastAsia"/>
          <w:lang w:val="en-US" w:eastAsia="zh-CN"/>
        </w:rPr>
        <w:t xml:space="preserve">after T2 </w:t>
      </w:r>
      <w:r w:rsidR="002E1B8E">
        <w:rPr>
          <w:rFonts w:eastAsiaTheme="minorEastAsia"/>
          <w:lang w:val="en-US" w:eastAsia="zh-CN"/>
        </w:rPr>
        <w:t>if</w:t>
      </w:r>
      <w:r w:rsidR="00A520E2" w:rsidRPr="003D0630">
        <w:rPr>
          <w:rFonts w:eastAsiaTheme="minorEastAsia"/>
          <w:lang w:val="en-US" w:eastAsia="zh-CN"/>
        </w:rPr>
        <w:t xml:space="preserve"> OD-SSB</w:t>
      </w:r>
      <w:r w:rsidR="002E1B8E">
        <w:rPr>
          <w:rFonts w:eastAsiaTheme="minorEastAsia"/>
          <w:lang w:val="en-US" w:eastAsia="zh-CN"/>
        </w:rPr>
        <w:t xml:space="preserve"> is</w:t>
      </w:r>
      <w:r w:rsidR="00A520E2" w:rsidRPr="003D0630">
        <w:rPr>
          <w:rFonts w:eastAsiaTheme="minorEastAsia"/>
          <w:lang w:val="en-US" w:eastAsia="zh-CN"/>
        </w:rPr>
        <w:t xml:space="preserve"> further </w:t>
      </w:r>
      <w:r w:rsidR="002E1B8E">
        <w:rPr>
          <w:rFonts w:eastAsiaTheme="minorEastAsia"/>
          <w:lang w:val="en-US" w:eastAsia="zh-CN"/>
        </w:rPr>
        <w:t>activated (i.e. reactivated)</w:t>
      </w:r>
      <w:r w:rsidR="00A520E2" w:rsidRPr="003D0630">
        <w:rPr>
          <w:rFonts w:eastAsiaTheme="minorEastAsia"/>
          <w:lang w:val="en-US" w:eastAsia="zh-CN"/>
        </w:rPr>
        <w:t xml:space="preserve"> within T2</w:t>
      </w:r>
      <w:r w:rsidR="002E1B8E">
        <w:rPr>
          <w:rFonts w:eastAsiaTheme="minorEastAsia"/>
          <w:lang w:val="en-US" w:eastAsia="zh-CN"/>
        </w:rPr>
        <w:t>.</w:t>
      </w:r>
    </w:p>
    <w:tbl>
      <w:tblPr>
        <w:tblStyle w:val="TableGrid"/>
        <w:tblW w:w="0" w:type="auto"/>
        <w:tblLook w:val="04A0" w:firstRow="1" w:lastRow="0" w:firstColumn="1" w:lastColumn="0" w:noHBand="0" w:noVBand="1"/>
      </w:tblPr>
      <w:tblGrid>
        <w:gridCol w:w="9617"/>
      </w:tblGrid>
      <w:tr w:rsidR="00D25DD2" w14:paraId="1B66C420" w14:textId="77777777" w:rsidTr="00AB67A9">
        <w:tc>
          <w:tcPr>
            <w:tcW w:w="9617" w:type="dxa"/>
          </w:tcPr>
          <w:p w14:paraId="5B0D61CC" w14:textId="77777777" w:rsidR="00B25853" w:rsidRPr="00B25853" w:rsidRDefault="00B25853" w:rsidP="00B25853">
            <w:pPr>
              <w:tabs>
                <w:tab w:val="left" w:pos="1260"/>
              </w:tabs>
              <w:spacing w:after="120"/>
              <w:rPr>
                <w:b/>
                <w:bCs/>
                <w:iCs/>
                <w:u w:val="single"/>
                <w:lang w:eastAsia="ko-KR"/>
              </w:rPr>
            </w:pPr>
            <w:r w:rsidRPr="00B25853">
              <w:rPr>
                <w:b/>
                <w:bCs/>
                <w:iCs/>
                <w:u w:val="single"/>
                <w:lang w:eastAsia="ko-KR"/>
              </w:rPr>
              <w:t>Issue 1-1-2: OD-SSB based deactivated SCell measurement – Procedure</w:t>
            </w:r>
          </w:p>
          <w:p w14:paraId="2B6DBDEE" w14:textId="77777777" w:rsidR="00B25853" w:rsidRPr="00B25853" w:rsidRDefault="00B25853" w:rsidP="00134571">
            <w:pPr>
              <w:numPr>
                <w:ilvl w:val="0"/>
                <w:numId w:val="11"/>
              </w:numPr>
              <w:tabs>
                <w:tab w:val="left" w:pos="1260"/>
              </w:tabs>
              <w:spacing w:after="120"/>
              <w:rPr>
                <w:bCs/>
                <w:iCs/>
                <w:lang w:val="en-US" w:eastAsia="ko-KR"/>
              </w:rPr>
            </w:pPr>
            <w:r w:rsidRPr="00B25853">
              <w:rPr>
                <w:bCs/>
                <w:iCs/>
                <w:lang w:val="en-US" w:eastAsia="ko-KR"/>
              </w:rPr>
              <w:t>Background</w:t>
            </w:r>
          </w:p>
          <w:p w14:paraId="2C1C1FBD" w14:textId="77777777" w:rsidR="00B25853" w:rsidRPr="00B25853" w:rsidRDefault="00B25853" w:rsidP="00134571">
            <w:pPr>
              <w:numPr>
                <w:ilvl w:val="1"/>
                <w:numId w:val="11"/>
              </w:numPr>
              <w:tabs>
                <w:tab w:val="left" w:pos="1260"/>
              </w:tabs>
              <w:spacing w:after="120"/>
              <w:rPr>
                <w:bCs/>
                <w:iCs/>
                <w:lang w:val="en-US" w:eastAsia="ko-KR"/>
              </w:rPr>
            </w:pPr>
            <w:r w:rsidRPr="00B25853">
              <w:rPr>
                <w:bCs/>
                <w:iCs/>
                <w:lang w:val="en-US" w:eastAsia="ko-KR"/>
              </w:rPr>
              <w:t xml:space="preserve">The deactivated SCell measurement requirement in FR1 is as </w:t>
            </w:r>
            <w:proofErr w:type="gramStart"/>
            <w:r w:rsidRPr="00B25853">
              <w:rPr>
                <w:bCs/>
                <w:iCs/>
                <w:lang w:val="en-US" w:eastAsia="ko-KR"/>
              </w:rPr>
              <w:t>follow</w:t>
            </w:r>
            <w:proofErr w:type="gramEnd"/>
            <w:r w:rsidRPr="00B25853">
              <w:rPr>
                <w:bCs/>
                <w:iCs/>
                <w:lang w:val="en-US" w:eastAsia="ko-KR"/>
              </w:rPr>
              <w:t>.</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B25853" w:rsidRPr="00B25853" w14:paraId="53A09167"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4DFA6C0D" w14:textId="77777777" w:rsidR="00B25853" w:rsidRPr="00B25853" w:rsidRDefault="00B25853" w:rsidP="00B25853">
                  <w:pPr>
                    <w:numPr>
                      <w:ilvl w:val="0"/>
                      <w:numId w:val="3"/>
                    </w:numPr>
                    <w:tabs>
                      <w:tab w:val="clear" w:pos="720"/>
                      <w:tab w:val="num" w:pos="360"/>
                      <w:tab w:val="left" w:pos="1260"/>
                    </w:tabs>
                    <w:spacing w:after="120"/>
                    <w:rPr>
                      <w:b/>
                      <w:bCs/>
                      <w:iCs/>
                      <w:lang w:val="zh-CN" w:eastAsia="ko-KR"/>
                    </w:rPr>
                  </w:pPr>
                  <w:r w:rsidRPr="00B25853">
                    <w:rPr>
                      <w:b/>
                      <w:bCs/>
                      <w:iCs/>
                      <w:lang w:val="zh-CN" w:eastAsia="ko-KR"/>
                    </w:rPr>
                    <w:t>DRX cycle</w:t>
                  </w:r>
                </w:p>
              </w:tc>
              <w:tc>
                <w:tcPr>
                  <w:tcW w:w="4851" w:type="dxa"/>
                  <w:tcBorders>
                    <w:top w:val="single" w:sz="4" w:space="0" w:color="auto"/>
                    <w:left w:val="single" w:sz="4" w:space="0" w:color="auto"/>
                    <w:bottom w:val="single" w:sz="4" w:space="0" w:color="auto"/>
                    <w:right w:val="single" w:sz="4" w:space="0" w:color="auto"/>
                  </w:tcBorders>
                  <w:hideMark/>
                </w:tcPr>
                <w:p w14:paraId="1B101920" w14:textId="77777777" w:rsidR="00B25853" w:rsidRPr="00B25853" w:rsidRDefault="00B25853" w:rsidP="00B25853">
                  <w:pPr>
                    <w:numPr>
                      <w:ilvl w:val="0"/>
                      <w:numId w:val="3"/>
                    </w:numPr>
                    <w:tabs>
                      <w:tab w:val="clear" w:pos="720"/>
                      <w:tab w:val="num" w:pos="360"/>
                      <w:tab w:val="left" w:pos="1260"/>
                    </w:tabs>
                    <w:spacing w:after="120"/>
                    <w:rPr>
                      <w:b/>
                      <w:bCs/>
                      <w:iCs/>
                      <w:lang w:val="en-US" w:eastAsia="ko-KR"/>
                    </w:rPr>
                  </w:pPr>
                  <w:r w:rsidRPr="00B25853">
                    <w:rPr>
                      <w:b/>
                      <w:bCs/>
                      <w:iCs/>
                      <w:lang w:val="en-US" w:eastAsia="ko-KR"/>
                    </w:rPr>
                    <w:t>T</w:t>
                  </w:r>
                  <w:r w:rsidRPr="00B25853">
                    <w:rPr>
                      <w:b/>
                      <w:bCs/>
                      <w:iCs/>
                      <w:vertAlign w:val="subscript"/>
                      <w:lang w:val="en-US" w:eastAsia="ko-KR"/>
                    </w:rPr>
                    <w:t xml:space="preserve"> </w:t>
                  </w:r>
                  <w:proofErr w:type="spellStart"/>
                  <w:r w:rsidRPr="00B25853">
                    <w:rPr>
                      <w:b/>
                      <w:bCs/>
                      <w:iCs/>
                      <w:vertAlign w:val="subscript"/>
                      <w:lang w:val="en-US" w:eastAsia="ko-KR"/>
                    </w:rPr>
                    <w:t>SSB_measurement_period_intra</w:t>
                  </w:r>
                  <w:proofErr w:type="spellEnd"/>
                  <w:r w:rsidRPr="00B25853">
                    <w:rPr>
                      <w:b/>
                      <w:bCs/>
                      <w:iCs/>
                      <w:lang w:val="en-US" w:eastAsia="ko-KR"/>
                    </w:rPr>
                    <w:t xml:space="preserve">  </w:t>
                  </w:r>
                </w:p>
              </w:tc>
            </w:tr>
            <w:tr w:rsidR="00B25853" w:rsidRPr="00B25853" w14:paraId="3EB728CF"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51F6FFC6" w14:textId="77777777" w:rsidR="00B25853" w:rsidRPr="00B25853" w:rsidRDefault="00B25853" w:rsidP="00B25853">
                  <w:pPr>
                    <w:tabs>
                      <w:tab w:val="left" w:pos="1260"/>
                    </w:tabs>
                    <w:spacing w:after="120"/>
                    <w:rPr>
                      <w:bCs/>
                      <w:iCs/>
                      <w:lang w:val="zh-CN" w:eastAsia="ko-KR"/>
                    </w:rPr>
                  </w:pPr>
                  <w:r w:rsidRPr="00B25853">
                    <w:rPr>
                      <w:bCs/>
                      <w:iCs/>
                      <w:lang w:val="zh-CN" w:eastAsia="ko-KR"/>
                    </w:rPr>
                    <w:t>No DRX</w:t>
                  </w:r>
                </w:p>
              </w:tc>
              <w:tc>
                <w:tcPr>
                  <w:tcW w:w="4851" w:type="dxa"/>
                  <w:tcBorders>
                    <w:top w:val="single" w:sz="4" w:space="0" w:color="auto"/>
                    <w:left w:val="single" w:sz="4" w:space="0" w:color="auto"/>
                    <w:bottom w:val="single" w:sz="4" w:space="0" w:color="auto"/>
                    <w:right w:val="single" w:sz="4" w:space="0" w:color="auto"/>
                  </w:tcBorders>
                  <w:hideMark/>
                </w:tcPr>
                <w:p w14:paraId="0BBF233A" w14:textId="77777777" w:rsidR="00B25853" w:rsidRPr="00B25853" w:rsidRDefault="00B25853" w:rsidP="00B25853">
                  <w:pPr>
                    <w:tabs>
                      <w:tab w:val="left" w:pos="1260"/>
                    </w:tabs>
                    <w:spacing w:after="120"/>
                    <w:rPr>
                      <w:bCs/>
                      <w:iCs/>
                      <w:lang w:val="en-US" w:eastAsia="ko-KR"/>
                    </w:rPr>
                  </w:pPr>
                  <w:proofErr w:type="gramStart"/>
                  <w:r w:rsidRPr="00B25853">
                    <w:rPr>
                      <w:bCs/>
                      <w:iCs/>
                      <w:lang w:val="en-US" w:eastAsia="ko-KR"/>
                    </w:rPr>
                    <w:t>Ceil(</w:t>
                  </w:r>
                  <w:proofErr w:type="gramEnd"/>
                  <w:r w:rsidRPr="00B25853">
                    <w:rPr>
                      <w:bCs/>
                      <w:iCs/>
                      <w:lang w:val="en-US" w:eastAsia="ko-KR"/>
                    </w:rPr>
                    <w:t xml:space="preserve">5 x </w:t>
                  </w:r>
                  <w:proofErr w:type="spellStart"/>
                  <w:r w:rsidRPr="00B25853">
                    <w:rPr>
                      <w:bCs/>
                      <w:iCs/>
                      <w:lang w:val="en-US" w:eastAsia="ko-KR"/>
                    </w:rPr>
                    <w:t>K</w:t>
                  </w:r>
                  <w:r w:rsidRPr="00B25853">
                    <w:rPr>
                      <w:bCs/>
                      <w:iCs/>
                      <w:vertAlign w:val="subscript"/>
                      <w:lang w:val="en-US" w:eastAsia="ko-KR"/>
                    </w:rPr>
                    <w:t>p</w:t>
                  </w:r>
                  <w:proofErr w:type="spellEnd"/>
                  <w:r w:rsidRPr="00B25853">
                    <w:rPr>
                      <w:bCs/>
                      <w:iCs/>
                      <w:lang w:val="en-US" w:eastAsia="ko-KR"/>
                    </w:rPr>
                    <w:t xml:space="preserve">) x </w:t>
                  </w:r>
                  <w:proofErr w:type="spellStart"/>
                  <w:r w:rsidRPr="00B25853">
                    <w:rPr>
                      <w:bCs/>
                      <w:iCs/>
                      <w:lang w:val="en-US" w:eastAsia="ko-KR"/>
                    </w:rPr>
                    <w:t>measCycleSCell</w:t>
                  </w:r>
                  <w:proofErr w:type="spellEnd"/>
                  <w:r w:rsidRPr="00B25853">
                    <w:rPr>
                      <w:bCs/>
                      <w:iCs/>
                      <w:lang w:val="en-US" w:eastAsia="ko-KR"/>
                    </w:rPr>
                    <w:t xml:space="preserve"> x </w:t>
                  </w:r>
                  <w:proofErr w:type="spellStart"/>
                  <w:r w:rsidRPr="00B25853">
                    <w:rPr>
                      <w:bCs/>
                      <w:iCs/>
                      <w:lang w:val="en-US" w:eastAsia="ko-KR"/>
                    </w:rPr>
                    <w:t>CSSF</w:t>
                  </w:r>
                  <w:r w:rsidRPr="00B25853">
                    <w:rPr>
                      <w:bCs/>
                      <w:iCs/>
                      <w:vertAlign w:val="subscript"/>
                      <w:lang w:val="en-US" w:eastAsia="ko-KR"/>
                    </w:rPr>
                    <w:t>intra</w:t>
                  </w:r>
                  <w:proofErr w:type="spellEnd"/>
                </w:p>
              </w:tc>
            </w:tr>
            <w:tr w:rsidR="00B25853" w:rsidRPr="00B25853" w14:paraId="296D993A"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13A564A5" w14:textId="77777777" w:rsidR="00B25853" w:rsidRPr="00B25853" w:rsidRDefault="00B25853" w:rsidP="00B25853">
                  <w:pPr>
                    <w:tabs>
                      <w:tab w:val="left" w:pos="1260"/>
                    </w:tabs>
                    <w:spacing w:after="120"/>
                    <w:rPr>
                      <w:bCs/>
                      <w:iCs/>
                      <w:lang w:val="zh-CN" w:eastAsia="ko-KR"/>
                    </w:rPr>
                  </w:pPr>
                  <w:r w:rsidRPr="00B25853">
                    <w:rPr>
                      <w:bCs/>
                      <w:iCs/>
                      <w:lang w:val="zh-CN" w:eastAsia="ko-KR"/>
                    </w:rPr>
                    <w:t>DRX cycle</w:t>
                  </w:r>
                  <w:r w:rsidRPr="00B25853">
                    <w:rPr>
                      <w:bCs/>
                      <w:iCs/>
                      <w:lang w:val="en-US" w:eastAsia="ko-KR"/>
                    </w:rPr>
                    <w:t>≤</w:t>
                  </w:r>
                  <w:r w:rsidRPr="00B25853">
                    <w:rPr>
                      <w:bCs/>
                      <w:iCs/>
                      <w:lang w:val="zh-CN" w:eastAsia="ko-KR"/>
                    </w:rPr>
                    <w:t xml:space="preserve"> 320ms</w:t>
                  </w:r>
                </w:p>
              </w:tc>
              <w:tc>
                <w:tcPr>
                  <w:tcW w:w="4851" w:type="dxa"/>
                  <w:tcBorders>
                    <w:top w:val="single" w:sz="4" w:space="0" w:color="auto"/>
                    <w:left w:val="single" w:sz="4" w:space="0" w:color="auto"/>
                    <w:bottom w:val="single" w:sz="4" w:space="0" w:color="auto"/>
                    <w:right w:val="single" w:sz="4" w:space="0" w:color="auto"/>
                  </w:tcBorders>
                  <w:hideMark/>
                </w:tcPr>
                <w:p w14:paraId="4B12C071" w14:textId="77777777" w:rsidR="00B25853" w:rsidRPr="00B25853" w:rsidRDefault="00B25853" w:rsidP="00B25853">
                  <w:pPr>
                    <w:tabs>
                      <w:tab w:val="left" w:pos="1260"/>
                    </w:tabs>
                    <w:spacing w:after="120"/>
                    <w:rPr>
                      <w:b/>
                      <w:bCs/>
                      <w:iCs/>
                      <w:lang w:val="en-US" w:eastAsia="ko-KR"/>
                    </w:rPr>
                  </w:pPr>
                  <w:proofErr w:type="gramStart"/>
                  <w:r w:rsidRPr="00B25853">
                    <w:rPr>
                      <w:bCs/>
                      <w:iCs/>
                      <w:lang w:val="en-US" w:eastAsia="ko-KR"/>
                    </w:rPr>
                    <w:t>Ceil(</w:t>
                  </w:r>
                  <w:proofErr w:type="gramEnd"/>
                  <w:r w:rsidRPr="00B25853">
                    <w:rPr>
                      <w:bCs/>
                      <w:iCs/>
                      <w:lang w:val="en-US" w:eastAsia="ko-KR"/>
                    </w:rPr>
                    <w:t xml:space="preserve">5 x </w:t>
                  </w:r>
                  <w:proofErr w:type="spellStart"/>
                  <w:r w:rsidRPr="00B25853">
                    <w:rPr>
                      <w:bCs/>
                      <w:iCs/>
                      <w:lang w:val="en-US" w:eastAsia="ko-KR"/>
                    </w:rPr>
                    <w:t>K</w:t>
                  </w:r>
                  <w:r w:rsidRPr="00B25853">
                    <w:rPr>
                      <w:bCs/>
                      <w:iCs/>
                      <w:vertAlign w:val="subscript"/>
                      <w:lang w:val="en-US" w:eastAsia="ko-KR"/>
                    </w:rPr>
                    <w:t>p</w:t>
                  </w:r>
                  <w:proofErr w:type="spellEnd"/>
                  <w:r w:rsidRPr="00B25853">
                    <w:rPr>
                      <w:bCs/>
                      <w:iCs/>
                      <w:lang w:val="en-US" w:eastAsia="ko-KR"/>
                    </w:rPr>
                    <w:t xml:space="preserve">) x </w:t>
                  </w:r>
                  <w:proofErr w:type="gramStart"/>
                  <w:r w:rsidRPr="00B25853">
                    <w:rPr>
                      <w:bCs/>
                      <w:iCs/>
                      <w:lang w:val="en-US" w:eastAsia="ko-KR"/>
                    </w:rPr>
                    <w:t>max(</w:t>
                  </w:r>
                  <w:proofErr w:type="spellStart"/>
                  <w:proofErr w:type="gramEnd"/>
                  <w:r w:rsidRPr="00B25853">
                    <w:rPr>
                      <w:bCs/>
                      <w:iCs/>
                      <w:lang w:val="en-US" w:eastAsia="ko-KR"/>
                    </w:rPr>
                    <w:t>measCycleSCell</w:t>
                  </w:r>
                  <w:proofErr w:type="spellEnd"/>
                  <w:r w:rsidRPr="00B25853">
                    <w:rPr>
                      <w:bCs/>
                      <w:iCs/>
                      <w:lang w:val="en-US" w:eastAsia="ko-KR"/>
                    </w:rPr>
                    <w:t xml:space="preserve">, 1.5xDRX cycle) x </w:t>
                  </w:r>
                  <w:proofErr w:type="spellStart"/>
                  <w:r w:rsidRPr="00B25853">
                    <w:rPr>
                      <w:bCs/>
                      <w:iCs/>
                      <w:lang w:val="en-US" w:eastAsia="ko-KR"/>
                    </w:rPr>
                    <w:t>CSSF</w:t>
                  </w:r>
                  <w:r w:rsidRPr="00B25853">
                    <w:rPr>
                      <w:bCs/>
                      <w:iCs/>
                      <w:vertAlign w:val="subscript"/>
                      <w:lang w:val="en-US" w:eastAsia="ko-KR"/>
                    </w:rPr>
                    <w:t>intra</w:t>
                  </w:r>
                  <w:proofErr w:type="spellEnd"/>
                </w:p>
              </w:tc>
            </w:tr>
            <w:tr w:rsidR="00B25853" w:rsidRPr="00B25853" w14:paraId="0B2B5456"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6C9C084E" w14:textId="77777777" w:rsidR="00B25853" w:rsidRPr="00B25853" w:rsidRDefault="00B25853" w:rsidP="00B25853">
                  <w:pPr>
                    <w:tabs>
                      <w:tab w:val="left" w:pos="1260"/>
                    </w:tabs>
                    <w:spacing w:after="120"/>
                    <w:rPr>
                      <w:bCs/>
                      <w:iCs/>
                      <w:lang w:val="zh-CN" w:eastAsia="ko-KR"/>
                    </w:rPr>
                  </w:pPr>
                  <w:r w:rsidRPr="00B25853">
                    <w:rPr>
                      <w:bCs/>
                      <w:iCs/>
                      <w:lang w:val="zh-CN" w:eastAsia="ko-KR"/>
                    </w:rPr>
                    <w:t>DRX cycle&gt; 320ms</w:t>
                  </w:r>
                </w:p>
              </w:tc>
              <w:tc>
                <w:tcPr>
                  <w:tcW w:w="4851" w:type="dxa"/>
                  <w:tcBorders>
                    <w:top w:val="single" w:sz="4" w:space="0" w:color="auto"/>
                    <w:left w:val="single" w:sz="4" w:space="0" w:color="auto"/>
                    <w:bottom w:val="single" w:sz="4" w:space="0" w:color="auto"/>
                    <w:right w:val="single" w:sz="4" w:space="0" w:color="auto"/>
                  </w:tcBorders>
                  <w:hideMark/>
                </w:tcPr>
                <w:p w14:paraId="38F7880E" w14:textId="77777777" w:rsidR="00B25853" w:rsidRPr="00B25853" w:rsidRDefault="00B25853" w:rsidP="00B25853">
                  <w:pPr>
                    <w:tabs>
                      <w:tab w:val="left" w:pos="1260"/>
                    </w:tabs>
                    <w:spacing w:after="120"/>
                    <w:rPr>
                      <w:bCs/>
                      <w:iCs/>
                      <w:lang w:val="en-US" w:eastAsia="ko-KR"/>
                    </w:rPr>
                  </w:pPr>
                  <w:proofErr w:type="gramStart"/>
                  <w:r w:rsidRPr="00B25853">
                    <w:rPr>
                      <w:bCs/>
                      <w:iCs/>
                      <w:lang w:val="en-US" w:eastAsia="ko-KR"/>
                    </w:rPr>
                    <w:t>Ceil(</w:t>
                  </w:r>
                  <w:proofErr w:type="gramEnd"/>
                  <w:r w:rsidRPr="00B25853">
                    <w:rPr>
                      <w:bCs/>
                      <w:iCs/>
                      <w:lang w:val="en-US" w:eastAsia="ko-KR"/>
                    </w:rPr>
                    <w:t xml:space="preserve">5 x </w:t>
                  </w:r>
                  <w:proofErr w:type="spellStart"/>
                  <w:r w:rsidRPr="00B25853">
                    <w:rPr>
                      <w:bCs/>
                      <w:iCs/>
                      <w:lang w:val="en-US" w:eastAsia="ko-KR"/>
                    </w:rPr>
                    <w:t>K</w:t>
                  </w:r>
                  <w:r w:rsidRPr="00B25853">
                    <w:rPr>
                      <w:bCs/>
                      <w:iCs/>
                      <w:vertAlign w:val="subscript"/>
                      <w:lang w:val="en-US" w:eastAsia="ko-KR"/>
                    </w:rPr>
                    <w:t>p</w:t>
                  </w:r>
                  <w:proofErr w:type="spellEnd"/>
                  <w:r w:rsidRPr="00B25853">
                    <w:rPr>
                      <w:bCs/>
                      <w:iCs/>
                      <w:lang w:val="en-US" w:eastAsia="ko-KR"/>
                    </w:rPr>
                    <w:t xml:space="preserve">) x </w:t>
                  </w:r>
                  <w:proofErr w:type="gramStart"/>
                  <w:r w:rsidRPr="00B25853">
                    <w:rPr>
                      <w:bCs/>
                      <w:iCs/>
                      <w:lang w:val="en-US" w:eastAsia="ko-KR"/>
                    </w:rPr>
                    <w:t>max(</w:t>
                  </w:r>
                  <w:proofErr w:type="spellStart"/>
                  <w:proofErr w:type="gramEnd"/>
                  <w:r w:rsidRPr="00B25853">
                    <w:rPr>
                      <w:bCs/>
                      <w:iCs/>
                      <w:lang w:val="en-US" w:eastAsia="ko-KR"/>
                    </w:rPr>
                    <w:t>measCycleSCell</w:t>
                  </w:r>
                  <w:proofErr w:type="spellEnd"/>
                  <w:r w:rsidRPr="00B25853">
                    <w:rPr>
                      <w:bCs/>
                      <w:iCs/>
                      <w:lang w:val="en-US" w:eastAsia="ko-KR"/>
                    </w:rPr>
                    <w:t xml:space="preserve">, DRX cycle) x </w:t>
                  </w:r>
                  <w:proofErr w:type="spellStart"/>
                  <w:r w:rsidRPr="00B25853">
                    <w:rPr>
                      <w:bCs/>
                      <w:iCs/>
                      <w:lang w:val="en-US" w:eastAsia="ko-KR"/>
                    </w:rPr>
                    <w:t>CSSF</w:t>
                  </w:r>
                  <w:r w:rsidRPr="00B25853">
                    <w:rPr>
                      <w:bCs/>
                      <w:iCs/>
                      <w:vertAlign w:val="subscript"/>
                      <w:lang w:val="en-US" w:eastAsia="ko-KR"/>
                    </w:rPr>
                    <w:t>intra</w:t>
                  </w:r>
                  <w:proofErr w:type="spellEnd"/>
                </w:p>
              </w:tc>
            </w:tr>
          </w:tbl>
          <w:p w14:paraId="184F1327" w14:textId="77777777" w:rsidR="00B25853" w:rsidRPr="00B25853" w:rsidRDefault="00B25853" w:rsidP="00134571">
            <w:pPr>
              <w:numPr>
                <w:ilvl w:val="1"/>
                <w:numId w:val="11"/>
              </w:numPr>
              <w:tabs>
                <w:tab w:val="left" w:pos="1260"/>
              </w:tabs>
              <w:spacing w:after="120"/>
              <w:rPr>
                <w:bCs/>
                <w:iCs/>
                <w:lang w:eastAsia="ko-KR"/>
              </w:rPr>
            </w:pPr>
            <w:r w:rsidRPr="00B25853">
              <w:rPr>
                <w:bCs/>
                <w:iCs/>
                <w:lang w:val="en-US" w:eastAsia="ko-KR"/>
              </w:rPr>
              <w:t xml:space="preserve">The OD-SSB based deactivated SCell measurement procedure is shown as </w:t>
            </w:r>
            <w:proofErr w:type="gramStart"/>
            <w:r w:rsidRPr="00B25853">
              <w:rPr>
                <w:bCs/>
                <w:iCs/>
                <w:lang w:val="en-US" w:eastAsia="ko-KR"/>
              </w:rPr>
              <w:t>follow</w:t>
            </w:r>
            <w:proofErr w:type="gramEnd"/>
            <w:r w:rsidRPr="00B25853">
              <w:rPr>
                <w:bCs/>
                <w:iCs/>
                <w:lang w:val="en-US" w:eastAsia="ko-KR"/>
              </w:rPr>
              <w:t>.</w:t>
            </w:r>
          </w:p>
          <w:p w14:paraId="2C9E8394" w14:textId="16A28EF7" w:rsidR="00B25853" w:rsidRPr="00B25853" w:rsidRDefault="00B25853" w:rsidP="00B25853">
            <w:pPr>
              <w:tabs>
                <w:tab w:val="left" w:pos="1260"/>
              </w:tabs>
              <w:spacing w:after="120"/>
              <w:rPr>
                <w:bCs/>
                <w:iCs/>
                <w:lang w:val="en-US" w:eastAsia="ko-KR"/>
              </w:rPr>
            </w:pPr>
            <w:r w:rsidRPr="00B25853">
              <w:rPr>
                <w:bCs/>
                <w:iCs/>
                <w:noProof/>
                <w:lang w:val="en-US" w:eastAsia="ko-KR"/>
              </w:rPr>
              <w:drawing>
                <wp:inline distT="0" distB="0" distL="0" distR="0" wp14:anchorId="11F0B99C" wp14:editId="193162A8">
                  <wp:extent cx="4572000" cy="1676400"/>
                  <wp:effectExtent l="0" t="0" r="0" b="0"/>
                  <wp:docPr id="16597607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676400"/>
                          </a:xfrm>
                          <a:prstGeom prst="rect">
                            <a:avLst/>
                          </a:prstGeom>
                          <a:noFill/>
                          <a:ln>
                            <a:noFill/>
                          </a:ln>
                        </pic:spPr>
                      </pic:pic>
                    </a:graphicData>
                  </a:graphic>
                </wp:inline>
              </w:drawing>
            </w:r>
          </w:p>
          <w:p w14:paraId="641541FD" w14:textId="77777777" w:rsidR="003D0630" w:rsidRPr="003D0630" w:rsidRDefault="003D0630" w:rsidP="003D0630">
            <w:pPr>
              <w:tabs>
                <w:tab w:val="left" w:pos="1260"/>
              </w:tabs>
              <w:spacing w:after="120"/>
              <w:rPr>
                <w:b/>
                <w:bCs/>
                <w:iCs/>
                <w:u w:val="single"/>
                <w:lang w:eastAsia="ko-KR"/>
              </w:rPr>
            </w:pPr>
            <w:r w:rsidRPr="003D0630">
              <w:rPr>
                <w:b/>
                <w:bCs/>
                <w:iCs/>
                <w:u w:val="single"/>
                <w:lang w:eastAsia="ko-KR"/>
              </w:rPr>
              <w:t xml:space="preserve">Sub-issue 1: The start </w:t>
            </w:r>
            <w:proofErr w:type="gramStart"/>
            <w:r w:rsidRPr="003D0630">
              <w:rPr>
                <w:b/>
                <w:bCs/>
                <w:iCs/>
                <w:u w:val="single"/>
                <w:lang w:eastAsia="ko-KR"/>
              </w:rPr>
              <w:t>point</w:t>
            </w:r>
            <w:proofErr w:type="gramEnd"/>
            <w:r w:rsidRPr="003D0630">
              <w:rPr>
                <w:b/>
                <w:bCs/>
                <w:iCs/>
                <w:u w:val="single"/>
                <w:lang w:eastAsia="ko-KR"/>
              </w:rPr>
              <w:t xml:space="preserve"> of T2</w:t>
            </w:r>
          </w:p>
          <w:p w14:paraId="1E917DF9" w14:textId="77777777" w:rsidR="003D0630" w:rsidRPr="003D0630" w:rsidRDefault="003D0630" w:rsidP="003D0630">
            <w:pPr>
              <w:tabs>
                <w:tab w:val="left" w:pos="1260"/>
              </w:tabs>
              <w:spacing w:after="120"/>
              <w:rPr>
                <w:bCs/>
                <w:iCs/>
                <w:lang w:val="en-US" w:eastAsia="ko-KR"/>
              </w:rPr>
            </w:pPr>
            <w:r w:rsidRPr="003D0630">
              <w:rPr>
                <w:bCs/>
                <w:iCs/>
                <w:lang w:val="en-US" w:eastAsia="ko-KR"/>
              </w:rPr>
              <w:t>Agreement:</w:t>
            </w:r>
          </w:p>
          <w:p w14:paraId="18EC94FC" w14:textId="3213A903" w:rsidR="003D0630" w:rsidRPr="003D0630" w:rsidRDefault="003D0630" w:rsidP="00134571">
            <w:pPr>
              <w:numPr>
                <w:ilvl w:val="0"/>
                <w:numId w:val="21"/>
              </w:numPr>
              <w:tabs>
                <w:tab w:val="left" w:pos="1260"/>
              </w:tabs>
              <w:spacing w:after="120"/>
              <w:rPr>
                <w:b/>
                <w:bCs/>
                <w:iCs/>
                <w:u w:val="single"/>
                <w:lang w:eastAsia="ko-KR"/>
              </w:rPr>
            </w:pPr>
            <w:r w:rsidRPr="003D0630">
              <w:rPr>
                <w:bCs/>
                <w:iCs/>
                <w:lang w:val="en-US" w:eastAsia="ko-KR"/>
              </w:rPr>
              <w:t>The time point of OD-SSB deactivation.</w:t>
            </w:r>
          </w:p>
          <w:p w14:paraId="471C4E6E" w14:textId="77777777" w:rsidR="003D0630" w:rsidRPr="003D0630" w:rsidRDefault="003D0630" w:rsidP="003D0630">
            <w:pPr>
              <w:tabs>
                <w:tab w:val="left" w:pos="1260"/>
              </w:tabs>
              <w:spacing w:after="120"/>
              <w:rPr>
                <w:b/>
                <w:bCs/>
                <w:iCs/>
                <w:u w:val="single"/>
                <w:lang w:eastAsia="ko-KR"/>
              </w:rPr>
            </w:pPr>
            <w:r w:rsidRPr="003D0630">
              <w:rPr>
                <w:b/>
                <w:bCs/>
                <w:iCs/>
                <w:u w:val="single"/>
                <w:lang w:eastAsia="ko-KR"/>
              </w:rPr>
              <w:t>Sub-issue 2: The minimum interval(T2) between two FMWs</w:t>
            </w:r>
          </w:p>
          <w:p w14:paraId="23F9A55C" w14:textId="77777777" w:rsidR="003D0630" w:rsidRPr="003D0630" w:rsidRDefault="003D0630" w:rsidP="003D0630">
            <w:pPr>
              <w:tabs>
                <w:tab w:val="left" w:pos="1260"/>
              </w:tabs>
              <w:spacing w:after="120"/>
              <w:rPr>
                <w:bCs/>
                <w:iCs/>
                <w:lang w:val="en-US" w:eastAsia="ko-KR"/>
              </w:rPr>
            </w:pPr>
            <w:r w:rsidRPr="003D0630">
              <w:rPr>
                <w:bCs/>
                <w:iCs/>
                <w:lang w:val="en-US" w:eastAsia="ko-KR"/>
              </w:rPr>
              <w:t>Agreement:</w:t>
            </w:r>
          </w:p>
          <w:p w14:paraId="3B497444" w14:textId="77777777" w:rsidR="003D0630" w:rsidRPr="003D0630" w:rsidRDefault="003D0630" w:rsidP="00134571">
            <w:pPr>
              <w:numPr>
                <w:ilvl w:val="0"/>
                <w:numId w:val="21"/>
              </w:numPr>
              <w:tabs>
                <w:tab w:val="left" w:pos="1260"/>
              </w:tabs>
              <w:spacing w:after="120"/>
              <w:rPr>
                <w:bCs/>
                <w:iCs/>
                <w:lang w:val="en-US" w:eastAsia="ko-KR"/>
              </w:rPr>
            </w:pPr>
            <w:r w:rsidRPr="003D0630">
              <w:rPr>
                <w:bCs/>
                <w:iCs/>
                <w:lang w:val="en-US" w:eastAsia="ko-KR"/>
              </w:rPr>
              <w:t>For FR1, 5*max (</w:t>
            </w:r>
            <w:proofErr w:type="spellStart"/>
            <w:r w:rsidRPr="003D0630">
              <w:rPr>
                <w:bCs/>
                <w:iCs/>
                <w:lang w:val="en-US" w:eastAsia="ko-KR"/>
              </w:rPr>
              <w:t>measCycleSCell</w:t>
            </w:r>
            <w:proofErr w:type="spellEnd"/>
            <w:r w:rsidRPr="003D0630">
              <w:rPr>
                <w:bCs/>
                <w:iCs/>
                <w:lang w:val="en-US" w:eastAsia="ko-KR"/>
              </w:rPr>
              <w:t>, DRX cycles)</w:t>
            </w:r>
          </w:p>
          <w:p w14:paraId="3299CD2B" w14:textId="13943635" w:rsidR="003D0630" w:rsidRPr="003D0630" w:rsidRDefault="003D0630" w:rsidP="00134571">
            <w:pPr>
              <w:numPr>
                <w:ilvl w:val="0"/>
                <w:numId w:val="21"/>
              </w:numPr>
              <w:tabs>
                <w:tab w:val="left" w:pos="1260"/>
              </w:tabs>
              <w:spacing w:after="120"/>
              <w:rPr>
                <w:b/>
                <w:bCs/>
                <w:iCs/>
                <w:u w:val="single"/>
                <w:lang w:val="en-US" w:eastAsia="ko-KR"/>
              </w:rPr>
            </w:pPr>
            <w:r w:rsidRPr="003D0630">
              <w:rPr>
                <w:bCs/>
                <w:iCs/>
                <w:lang w:val="en-US" w:eastAsia="ko-KR"/>
              </w:rPr>
              <w:t>For FR2, 4s for power class 1/5 and 3s for power class 2/3/4</w:t>
            </w:r>
          </w:p>
          <w:p w14:paraId="5160B254" w14:textId="77777777" w:rsidR="003D0630" w:rsidRPr="003D0630" w:rsidRDefault="003D0630" w:rsidP="003D0630">
            <w:pPr>
              <w:tabs>
                <w:tab w:val="left" w:pos="1260"/>
              </w:tabs>
              <w:spacing w:after="120"/>
              <w:rPr>
                <w:b/>
                <w:bCs/>
                <w:iCs/>
                <w:u w:val="single"/>
                <w:lang w:eastAsia="ko-KR"/>
              </w:rPr>
            </w:pPr>
            <w:r w:rsidRPr="003D0630">
              <w:rPr>
                <w:b/>
                <w:bCs/>
                <w:iCs/>
                <w:u w:val="single"/>
                <w:lang w:eastAsia="ko-KR"/>
              </w:rPr>
              <w:t>Sub-issue 3 –UE’s behaviour when OD-SSB further activation/reconfiguration within T2</w:t>
            </w:r>
          </w:p>
          <w:p w14:paraId="05A613D7" w14:textId="77777777" w:rsidR="003D0630" w:rsidRPr="003D0630" w:rsidRDefault="003D0630" w:rsidP="003D0630">
            <w:pPr>
              <w:tabs>
                <w:tab w:val="left" w:pos="1260"/>
              </w:tabs>
              <w:spacing w:after="120"/>
              <w:rPr>
                <w:bCs/>
                <w:iCs/>
                <w:lang w:eastAsia="ko-KR"/>
              </w:rPr>
            </w:pPr>
            <w:r w:rsidRPr="003D0630">
              <w:rPr>
                <w:bCs/>
                <w:iCs/>
                <w:lang w:eastAsia="ko-KR"/>
              </w:rPr>
              <w:t>Agreement:</w:t>
            </w:r>
          </w:p>
          <w:p w14:paraId="4F53D1FB" w14:textId="77777777" w:rsidR="003D0630" w:rsidRPr="003D0630" w:rsidRDefault="003D0630" w:rsidP="00134571">
            <w:pPr>
              <w:numPr>
                <w:ilvl w:val="0"/>
                <w:numId w:val="21"/>
              </w:numPr>
              <w:tabs>
                <w:tab w:val="left" w:pos="1260"/>
              </w:tabs>
              <w:spacing w:after="120"/>
              <w:rPr>
                <w:bCs/>
                <w:iCs/>
                <w:lang w:val="en-US" w:eastAsia="ko-KR"/>
              </w:rPr>
            </w:pPr>
            <w:r w:rsidRPr="003D0630">
              <w:rPr>
                <w:bCs/>
                <w:iCs/>
                <w:lang w:val="en-US" w:eastAsia="ko-KR"/>
              </w:rPr>
              <w:t>The UE is not required to perform “fast measurement” but follows legacy deactivated SCell measurement requirement within T2.</w:t>
            </w:r>
          </w:p>
          <w:p w14:paraId="151495BD" w14:textId="77777777" w:rsidR="003D0630" w:rsidRPr="003D0630" w:rsidRDefault="003D0630" w:rsidP="003D0630">
            <w:pPr>
              <w:tabs>
                <w:tab w:val="left" w:pos="1260"/>
              </w:tabs>
              <w:spacing w:after="120"/>
              <w:rPr>
                <w:b/>
                <w:bCs/>
                <w:iCs/>
                <w:u w:val="single"/>
                <w:lang w:eastAsia="ko-KR"/>
              </w:rPr>
            </w:pPr>
            <w:r w:rsidRPr="003D0630">
              <w:rPr>
                <w:b/>
                <w:bCs/>
                <w:iCs/>
                <w:u w:val="single"/>
                <w:lang w:eastAsia="ko-KR"/>
              </w:rPr>
              <w:t>Sub-issue 4 – UE’s behaviour after T2 when OD-SSB further activation/reconfiguration occurs within T2 between two FMWs</w:t>
            </w:r>
          </w:p>
          <w:p w14:paraId="51C13EE3" w14:textId="77777777" w:rsidR="003D0630" w:rsidRPr="003D0630" w:rsidRDefault="003D0630" w:rsidP="003D0630">
            <w:pPr>
              <w:tabs>
                <w:tab w:val="left" w:pos="1260"/>
              </w:tabs>
              <w:spacing w:after="120"/>
              <w:rPr>
                <w:bCs/>
                <w:iCs/>
                <w:lang w:eastAsia="ko-KR"/>
              </w:rPr>
            </w:pPr>
            <w:r w:rsidRPr="003D0630">
              <w:rPr>
                <w:bCs/>
                <w:iCs/>
                <w:lang w:eastAsia="ko-KR"/>
              </w:rPr>
              <w:t>The issue can be further discussed based on contribution driven, and the discussion will not impact the WI completion.</w:t>
            </w:r>
          </w:p>
          <w:p w14:paraId="7D967263" w14:textId="77777777" w:rsidR="003D0630" w:rsidRPr="003D0630" w:rsidRDefault="003D0630" w:rsidP="00134571">
            <w:pPr>
              <w:numPr>
                <w:ilvl w:val="0"/>
                <w:numId w:val="21"/>
              </w:numPr>
              <w:tabs>
                <w:tab w:val="left" w:pos="1260"/>
              </w:tabs>
              <w:spacing w:after="120"/>
              <w:rPr>
                <w:bCs/>
                <w:iCs/>
                <w:lang w:eastAsia="ko-KR"/>
              </w:rPr>
            </w:pPr>
            <w:r w:rsidRPr="003D0630">
              <w:rPr>
                <w:bCs/>
                <w:iCs/>
                <w:lang w:eastAsia="ko-KR"/>
              </w:rPr>
              <w:t>Option 1: When OD-SSB further activation/reconfiguration occurs within T2, the UE should perform ‘fast measurement’ immediately after T2.</w:t>
            </w:r>
          </w:p>
          <w:p w14:paraId="0FAF3DB3" w14:textId="77777777" w:rsidR="003D0630" w:rsidRPr="003D0630" w:rsidRDefault="003D0630" w:rsidP="00134571">
            <w:pPr>
              <w:numPr>
                <w:ilvl w:val="0"/>
                <w:numId w:val="21"/>
              </w:numPr>
              <w:tabs>
                <w:tab w:val="left" w:pos="1260"/>
              </w:tabs>
              <w:spacing w:after="120"/>
              <w:rPr>
                <w:bCs/>
                <w:iCs/>
                <w:lang w:eastAsia="ko-KR"/>
              </w:rPr>
            </w:pPr>
            <w:r w:rsidRPr="003D0630">
              <w:rPr>
                <w:bCs/>
                <w:iCs/>
                <w:lang w:eastAsia="ko-KR"/>
              </w:rPr>
              <w:lastRenderedPageBreak/>
              <w:t>Option 2: when OD-SSB further activation/reconfiguration occurs within T2, UE should follow legacy deactivated SCell measurement after T2.</w:t>
            </w:r>
          </w:p>
          <w:p w14:paraId="42F7117D" w14:textId="2B01E6F8" w:rsidR="00D25DD2" w:rsidRPr="0086652E" w:rsidRDefault="003D0630" w:rsidP="00134571">
            <w:pPr>
              <w:numPr>
                <w:ilvl w:val="0"/>
                <w:numId w:val="21"/>
              </w:numPr>
              <w:tabs>
                <w:tab w:val="left" w:pos="1260"/>
              </w:tabs>
              <w:spacing w:after="120"/>
              <w:rPr>
                <w:bCs/>
                <w:iCs/>
                <w:lang w:eastAsia="ko-KR"/>
              </w:rPr>
            </w:pPr>
            <w:r w:rsidRPr="003D0630">
              <w:rPr>
                <w:bCs/>
                <w:iCs/>
                <w:lang w:eastAsia="ko-KR"/>
              </w:rPr>
              <w:t>Other option is not precluded.</w:t>
            </w:r>
          </w:p>
        </w:tc>
      </w:tr>
    </w:tbl>
    <w:p w14:paraId="34B28137" w14:textId="77777777" w:rsidR="00EE047C" w:rsidRDefault="00034341" w:rsidP="00EE57FA">
      <w:pPr>
        <w:spacing w:beforeLines="50" w:before="120" w:after="120" w:line="257" w:lineRule="auto"/>
        <w:jc w:val="both"/>
        <w:rPr>
          <w:rFonts w:eastAsiaTheme="minorEastAsia"/>
          <w:lang w:val="en-US" w:eastAsia="zh-CN"/>
        </w:rPr>
      </w:pPr>
      <w:r>
        <w:rPr>
          <w:rFonts w:eastAsiaTheme="minorEastAsia"/>
          <w:lang w:val="en-US" w:eastAsia="zh-CN"/>
        </w:rPr>
        <w:lastRenderedPageBreak/>
        <w:t xml:space="preserve">The reason for introducing T2 is to allow UE </w:t>
      </w:r>
      <w:r w:rsidR="004E04CF">
        <w:rPr>
          <w:rFonts w:eastAsiaTheme="minorEastAsia"/>
          <w:lang w:val="en-US" w:eastAsia="zh-CN"/>
        </w:rPr>
        <w:t>power saving</w:t>
      </w:r>
      <w:r>
        <w:rPr>
          <w:rFonts w:eastAsiaTheme="minorEastAsia"/>
          <w:lang w:val="en-US" w:eastAsia="zh-CN"/>
        </w:rPr>
        <w:t xml:space="preserve"> </w:t>
      </w:r>
      <w:r w:rsidR="00C51077">
        <w:rPr>
          <w:rFonts w:eastAsiaTheme="minorEastAsia"/>
          <w:lang w:val="en-US" w:eastAsia="zh-CN"/>
        </w:rPr>
        <w:t>so that</w:t>
      </w:r>
      <w:r>
        <w:rPr>
          <w:rFonts w:eastAsiaTheme="minorEastAsia"/>
          <w:lang w:val="en-US" w:eastAsia="zh-CN"/>
        </w:rPr>
        <w:t xml:space="preserve"> UE is not required to perform fast measurements if OD-SSB is again activated within T2</w:t>
      </w:r>
      <w:r w:rsidR="00C51077">
        <w:rPr>
          <w:rFonts w:eastAsiaTheme="minorEastAsia"/>
          <w:lang w:val="en-US" w:eastAsia="zh-CN"/>
        </w:rPr>
        <w:t xml:space="preserve"> after OD-SSB was deactivated</w:t>
      </w:r>
      <w:r>
        <w:rPr>
          <w:rFonts w:eastAsiaTheme="minorEastAsia"/>
          <w:lang w:val="en-US" w:eastAsia="zh-CN"/>
        </w:rPr>
        <w:t xml:space="preserve">. </w:t>
      </w:r>
      <w:r w:rsidR="00974BBD">
        <w:rPr>
          <w:rFonts w:eastAsiaTheme="minorEastAsia"/>
          <w:lang w:val="en-US" w:eastAsia="zh-CN"/>
        </w:rPr>
        <w:t xml:space="preserve">As the UE has acquired a valid measurement result when OD-SSB was previously activated, </w:t>
      </w:r>
      <w:r w:rsidR="00FB017D">
        <w:rPr>
          <w:rFonts w:eastAsiaTheme="minorEastAsia"/>
          <w:lang w:val="en-US" w:eastAsia="zh-CN"/>
        </w:rPr>
        <w:t xml:space="preserve">and </w:t>
      </w:r>
      <w:r w:rsidR="00974BBD">
        <w:rPr>
          <w:rFonts w:eastAsiaTheme="minorEastAsia"/>
          <w:lang w:val="en-US" w:eastAsia="zh-CN"/>
        </w:rPr>
        <w:t xml:space="preserve">T2 ensures the measurement result/report </w:t>
      </w:r>
      <w:r w:rsidR="00E8293A">
        <w:rPr>
          <w:rFonts w:eastAsiaTheme="minorEastAsia"/>
          <w:lang w:val="en-US" w:eastAsia="zh-CN"/>
        </w:rPr>
        <w:t>remains</w:t>
      </w:r>
      <w:r w:rsidR="00974BBD">
        <w:rPr>
          <w:rFonts w:eastAsiaTheme="minorEastAsia"/>
          <w:lang w:val="en-US" w:eastAsia="zh-CN"/>
        </w:rPr>
        <w:t xml:space="preserve"> valid when OD-SSB is reactivated</w:t>
      </w:r>
      <w:r w:rsidR="00E8293A">
        <w:rPr>
          <w:rFonts w:eastAsiaTheme="minorEastAsia"/>
          <w:lang w:val="en-US" w:eastAsia="zh-CN"/>
        </w:rPr>
        <w:t xml:space="preserve">, there is no </w:t>
      </w:r>
      <w:r w:rsidR="005B3D7B">
        <w:rPr>
          <w:rFonts w:eastAsiaTheme="minorEastAsia"/>
          <w:lang w:val="en-US" w:eastAsia="zh-CN"/>
        </w:rPr>
        <w:t>urgency</w:t>
      </w:r>
      <w:r w:rsidR="00974BBD">
        <w:rPr>
          <w:rFonts w:eastAsiaTheme="minorEastAsia"/>
          <w:lang w:val="en-US" w:eastAsia="zh-CN"/>
        </w:rPr>
        <w:t xml:space="preserve"> for UE to perform fast measurement </w:t>
      </w:r>
      <w:r w:rsidR="00E8293A">
        <w:rPr>
          <w:rFonts w:eastAsiaTheme="minorEastAsia"/>
          <w:lang w:val="en-US" w:eastAsia="zh-CN"/>
        </w:rPr>
        <w:t>after T2</w:t>
      </w:r>
      <w:r w:rsidR="00974BBD">
        <w:rPr>
          <w:rFonts w:eastAsiaTheme="minorEastAsia"/>
          <w:lang w:val="en-US" w:eastAsia="zh-CN"/>
        </w:rPr>
        <w:t>.</w:t>
      </w:r>
      <w:r w:rsidR="00E8293A">
        <w:rPr>
          <w:rFonts w:eastAsiaTheme="minorEastAsia"/>
          <w:lang w:val="en-US" w:eastAsia="zh-CN"/>
        </w:rPr>
        <w:t xml:space="preserve"> </w:t>
      </w:r>
      <w:r w:rsidR="005B3D7B">
        <w:rPr>
          <w:rFonts w:eastAsiaTheme="minorEastAsia"/>
          <w:lang w:val="en-US" w:eastAsia="zh-CN"/>
        </w:rPr>
        <w:t>In addition, t</w:t>
      </w:r>
      <w:r w:rsidR="00E8293A">
        <w:rPr>
          <w:rFonts w:eastAsiaTheme="minorEastAsia"/>
          <w:lang w:val="en-US" w:eastAsia="zh-CN"/>
        </w:rPr>
        <w:t>he measurement result from fast measurement would not make difference from the measurement result derived from legacy deactivated measurement.</w:t>
      </w:r>
      <w:r w:rsidR="005B3D7B">
        <w:rPr>
          <w:rFonts w:eastAsiaTheme="minorEastAsia"/>
          <w:lang w:val="en-US" w:eastAsia="zh-CN"/>
        </w:rPr>
        <w:t xml:space="preserve"> On the other hand, if UE triggers fast measurement after T2, both network and UE would </w:t>
      </w:r>
      <w:r w:rsidR="00E80E9B">
        <w:rPr>
          <w:rFonts w:eastAsiaTheme="minorEastAsia"/>
          <w:lang w:val="en-US" w:eastAsia="zh-CN"/>
        </w:rPr>
        <w:t xml:space="preserve">have to maintain the timing how long OD-SSB has been deactivated and when T2 is supposed to expire. This </w:t>
      </w:r>
      <w:r w:rsidR="00B0196D">
        <w:rPr>
          <w:rFonts w:eastAsiaTheme="minorEastAsia"/>
          <w:lang w:val="en-US" w:eastAsia="zh-CN"/>
        </w:rPr>
        <w:t xml:space="preserve">would </w:t>
      </w:r>
      <w:r w:rsidR="00E80E9B">
        <w:rPr>
          <w:rFonts w:eastAsiaTheme="minorEastAsia"/>
          <w:lang w:val="en-US" w:eastAsia="zh-CN"/>
        </w:rPr>
        <w:t xml:space="preserve">increase the implementation efforts </w:t>
      </w:r>
      <w:r w:rsidR="00B0196D">
        <w:rPr>
          <w:rFonts w:eastAsiaTheme="minorEastAsia"/>
          <w:lang w:val="en-US" w:eastAsia="zh-CN"/>
        </w:rPr>
        <w:t xml:space="preserve">for OD-SSB SCell. Hence, we see it sufficient </w:t>
      </w:r>
      <w:r w:rsidR="00EE047C">
        <w:rPr>
          <w:rFonts w:eastAsiaTheme="minorEastAsia"/>
          <w:lang w:val="en-US" w:eastAsia="zh-CN"/>
        </w:rPr>
        <w:t>for UE to</w:t>
      </w:r>
      <w:r w:rsidR="00B0196D">
        <w:rPr>
          <w:rFonts w:eastAsiaTheme="minorEastAsia"/>
          <w:lang w:val="en-US" w:eastAsia="zh-CN"/>
        </w:rPr>
        <w:t xml:space="preserve"> follow</w:t>
      </w:r>
      <w:r w:rsidR="00EE047C">
        <w:rPr>
          <w:rFonts w:eastAsiaTheme="minorEastAsia"/>
          <w:lang w:val="en-US" w:eastAsia="zh-CN"/>
        </w:rPr>
        <w:t xml:space="preserve"> legacy deactivated SCell measurement after T2, if OD-SSB reactivation/reconfiguration occurs within T2. </w:t>
      </w:r>
    </w:p>
    <w:p w14:paraId="08C90E45" w14:textId="37FBF33C" w:rsidR="00BF7CF8" w:rsidRDefault="00BF7CF8" w:rsidP="00BF7CF8">
      <w:pPr>
        <w:rPr>
          <w:rFonts w:eastAsiaTheme="minorEastAsia"/>
          <w:lang w:val="en-US" w:eastAsia="zh-CN"/>
        </w:rPr>
      </w:pPr>
      <w:r w:rsidRPr="003146A0">
        <w:rPr>
          <w:rFonts w:eastAsiaTheme="minorEastAsia" w:hint="eastAsia"/>
          <w:b/>
          <w:bCs/>
          <w:lang w:val="en-US" w:eastAsia="zh-CN"/>
        </w:rPr>
        <w:t xml:space="preserve">Observation </w:t>
      </w:r>
      <w:r>
        <w:rPr>
          <w:rFonts w:eastAsiaTheme="minorEastAsia"/>
          <w:b/>
          <w:bCs/>
          <w:lang w:val="en-US" w:eastAsia="zh-CN"/>
        </w:rPr>
        <w:t>2</w:t>
      </w:r>
      <w:r w:rsidRPr="003146A0">
        <w:rPr>
          <w:rFonts w:eastAsiaTheme="minorEastAsia" w:hint="eastAsia"/>
          <w:b/>
          <w:bCs/>
          <w:lang w:val="en-US" w:eastAsia="zh-CN"/>
        </w:rPr>
        <w:t>:</w:t>
      </w:r>
      <w:r>
        <w:rPr>
          <w:rFonts w:eastAsiaTheme="minorEastAsia" w:hint="eastAsia"/>
          <w:lang w:val="en-US" w:eastAsia="zh-CN"/>
        </w:rPr>
        <w:t xml:space="preserve"> </w:t>
      </w:r>
      <w:r>
        <w:rPr>
          <w:rFonts w:eastAsiaTheme="minorEastAsia"/>
          <w:lang w:val="en-US" w:eastAsia="zh-CN"/>
        </w:rPr>
        <w:t>The UE has acquired a valid measurement result when OD-SSB was previously activated, and T2 ensures the measurement result/report remains valid when OD-SSB is reactivated.</w:t>
      </w:r>
    </w:p>
    <w:p w14:paraId="73375065" w14:textId="5BEE9CE0" w:rsidR="00FD69CA" w:rsidRPr="00FD69CA" w:rsidRDefault="00FD69CA" w:rsidP="00BF7CF8">
      <w:pPr>
        <w:rPr>
          <w:rFonts w:eastAsiaTheme="minorEastAsia"/>
          <w:lang w:val="en-US" w:eastAsia="zh-CN"/>
        </w:rPr>
      </w:pPr>
      <w:r w:rsidRPr="00FD69CA">
        <w:rPr>
          <w:rFonts w:eastAsiaTheme="minorEastAsia"/>
          <w:b/>
          <w:bCs/>
          <w:lang w:val="en-US" w:eastAsia="zh-CN"/>
        </w:rPr>
        <w:t>Observation 3</w:t>
      </w:r>
      <w:r>
        <w:rPr>
          <w:rFonts w:eastAsiaTheme="minorEastAsia"/>
          <w:lang w:val="en-US" w:eastAsia="zh-CN"/>
        </w:rPr>
        <w:t>: After T2, the measurement result from fast measurement would not make difference from the measurement result derived from legacy deactivated measurement.</w:t>
      </w:r>
    </w:p>
    <w:p w14:paraId="3B5410EF" w14:textId="535467DE" w:rsidR="00034341" w:rsidRDefault="001044C3" w:rsidP="00FD69CA">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Pr>
          <w:rFonts w:eastAsiaTheme="minorEastAsia"/>
          <w:b/>
          <w:bCs/>
          <w:lang w:val="en-US" w:eastAsia="zh-CN"/>
        </w:rPr>
        <w:t>I</w:t>
      </w:r>
      <w:r w:rsidRPr="00FD69CA">
        <w:rPr>
          <w:rFonts w:eastAsiaTheme="minorEastAsia"/>
          <w:b/>
          <w:bCs/>
          <w:lang w:val="en-US" w:eastAsia="zh-CN"/>
        </w:rPr>
        <w:t>f OD-SSB reactivation/reconfiguration occurs within T2</w:t>
      </w:r>
      <w:r>
        <w:rPr>
          <w:rFonts w:eastAsiaTheme="minorEastAsia"/>
          <w:b/>
          <w:bCs/>
          <w:lang w:val="en-US" w:eastAsia="zh-CN"/>
        </w:rPr>
        <w:t xml:space="preserve">, </w:t>
      </w:r>
      <w:r w:rsidR="00FD69CA" w:rsidRPr="00FD69CA">
        <w:rPr>
          <w:rFonts w:eastAsiaTheme="minorEastAsia"/>
          <w:b/>
          <w:bCs/>
          <w:lang w:val="en-US" w:eastAsia="zh-CN"/>
        </w:rPr>
        <w:t xml:space="preserve">UE </w:t>
      </w:r>
      <w:r>
        <w:rPr>
          <w:rFonts w:eastAsiaTheme="minorEastAsia"/>
          <w:b/>
          <w:bCs/>
          <w:lang w:val="en-US" w:eastAsia="zh-CN"/>
        </w:rPr>
        <w:t>performs</w:t>
      </w:r>
      <w:r w:rsidR="00FD69CA" w:rsidRPr="00FD69CA">
        <w:rPr>
          <w:rFonts w:eastAsiaTheme="minorEastAsia"/>
          <w:b/>
          <w:bCs/>
          <w:lang w:val="en-US" w:eastAsia="zh-CN"/>
        </w:rPr>
        <w:t xml:space="preserve"> legacy deactivated SCell measurement after T2.</w:t>
      </w:r>
    </w:p>
    <w:p w14:paraId="524B5730" w14:textId="66A3580B" w:rsidR="009D03E5" w:rsidRPr="00784ED4" w:rsidRDefault="009D03E5" w:rsidP="000E3691">
      <w:pPr>
        <w:pStyle w:val="RAN4H1"/>
        <w:numPr>
          <w:ilvl w:val="0"/>
          <w:numId w:val="5"/>
        </w:numPr>
        <w:rPr>
          <w:lang w:eastAsia="zh-CN"/>
        </w:rPr>
      </w:pPr>
      <w:r>
        <w:rPr>
          <w:rFonts w:eastAsiaTheme="minorEastAsia" w:hint="eastAsia"/>
          <w:lang w:eastAsia="zh-CN"/>
        </w:rPr>
        <w:t xml:space="preserve">OD-SSB </w:t>
      </w:r>
      <w:r w:rsidR="00F4449A">
        <w:rPr>
          <w:rFonts w:eastAsiaTheme="minorEastAsia"/>
          <w:lang w:eastAsia="zh-CN"/>
        </w:rPr>
        <w:t xml:space="preserve">based deactivated </w:t>
      </w:r>
      <w:r>
        <w:rPr>
          <w:rFonts w:eastAsiaTheme="minorEastAsia" w:hint="eastAsia"/>
          <w:lang w:eastAsia="zh-CN"/>
        </w:rPr>
        <w:t xml:space="preserve">SCell </w:t>
      </w:r>
      <w:r w:rsidR="00F4449A">
        <w:rPr>
          <w:rFonts w:eastAsiaTheme="minorEastAsia"/>
          <w:lang w:eastAsia="zh-CN"/>
        </w:rPr>
        <w:t>measurement</w:t>
      </w:r>
      <w:r w:rsidRPr="00784ED4">
        <w:rPr>
          <w:lang w:eastAsia="zh-CN"/>
        </w:rPr>
        <w:t xml:space="preserve"> </w:t>
      </w:r>
      <w:r w:rsidR="00F4449A">
        <w:rPr>
          <w:lang w:eastAsia="zh-CN"/>
        </w:rPr>
        <w:t>(</w:t>
      </w:r>
      <w:r>
        <w:rPr>
          <w:rFonts w:eastAsiaTheme="minorEastAsia" w:hint="eastAsia"/>
          <w:lang w:eastAsia="zh-CN"/>
        </w:rPr>
        <w:t xml:space="preserve">Case </w:t>
      </w:r>
      <w:r w:rsidR="008C46D2">
        <w:rPr>
          <w:rFonts w:eastAsiaTheme="minorEastAsia" w:hint="eastAsia"/>
          <w:lang w:eastAsia="zh-CN"/>
        </w:rPr>
        <w:t>2</w:t>
      </w:r>
      <w:r w:rsidR="00F4449A">
        <w:rPr>
          <w:rFonts w:eastAsiaTheme="minorEastAsia"/>
          <w:lang w:eastAsia="zh-CN"/>
        </w:rPr>
        <w:t>)</w:t>
      </w:r>
    </w:p>
    <w:p w14:paraId="3FB6A5BB" w14:textId="73C8E836" w:rsidR="00C373D6" w:rsidRDefault="00424C1E" w:rsidP="009807EA">
      <w:pPr>
        <w:spacing w:beforeLines="50" w:before="120" w:after="120" w:line="257" w:lineRule="auto"/>
        <w:jc w:val="both"/>
        <w:rPr>
          <w:rFonts w:eastAsiaTheme="minorEastAsia"/>
          <w:lang w:eastAsia="zh-CN"/>
        </w:rPr>
      </w:pPr>
      <w:r>
        <w:rPr>
          <w:lang w:eastAsia="zh-CN"/>
        </w:rPr>
        <w:t>Referring to Fig.</w:t>
      </w:r>
      <w:r w:rsidR="00BD2064">
        <w:rPr>
          <w:lang w:eastAsia="zh-CN"/>
        </w:rPr>
        <w:t>1</w:t>
      </w:r>
      <w:r>
        <w:rPr>
          <w:lang w:eastAsia="zh-CN"/>
        </w:rPr>
        <w:t xml:space="preserve">, </w:t>
      </w:r>
      <w:r>
        <w:t xml:space="preserve">RAN1 further agreed to support Alt Time-C2 and </w:t>
      </w:r>
      <w:r w:rsidR="00BF6635">
        <w:t>scenario 3</w:t>
      </w:r>
      <w:r>
        <w:t xml:space="preserve"> in addition to </w:t>
      </w:r>
      <w:r w:rsidR="0044420C">
        <w:t>Alt Time-C1</w:t>
      </w:r>
      <w:r>
        <w:t xml:space="preserve">. </w:t>
      </w:r>
      <w:r w:rsidR="00F31218">
        <w:rPr>
          <w:lang w:eastAsia="zh-CN"/>
        </w:rPr>
        <w:t xml:space="preserve">It is still open whether and how to define the measurement requirements </w:t>
      </w:r>
      <w:r w:rsidR="0044420C">
        <w:rPr>
          <w:lang w:eastAsia="zh-CN"/>
        </w:rPr>
        <w:t>for</w:t>
      </w:r>
      <w:r w:rsidR="00F31218">
        <w:rPr>
          <w:lang w:eastAsia="zh-CN"/>
        </w:rPr>
        <w:t xml:space="preserve"> </w:t>
      </w:r>
      <w:r w:rsidR="0044420C">
        <w:rPr>
          <w:lang w:eastAsia="zh-CN"/>
        </w:rPr>
        <w:t>these</w:t>
      </w:r>
      <w:r w:rsidR="00F31218">
        <w:rPr>
          <w:lang w:eastAsia="zh-CN"/>
        </w:rPr>
        <w:t xml:space="preserve"> scenarios.</w:t>
      </w:r>
    </w:p>
    <w:p w14:paraId="4AF5B9E9" w14:textId="144BC058" w:rsidR="003F22DC" w:rsidRDefault="00F26134" w:rsidP="003F22DC">
      <w:pPr>
        <w:jc w:val="center"/>
      </w:pPr>
      <w:r>
        <w:object w:dxaOrig="8300" w:dyaOrig="7800" w14:anchorId="126F1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52.5pt" o:ole="">
            <v:imagedata r:id="rId14" o:title=""/>
          </v:shape>
          <o:OLEObject Type="Embed" ProgID="Visio.Drawing.15" ShapeID="_x0000_i1025" DrawAspect="Content" ObjectID="_1816792567" r:id="rId15"/>
        </w:object>
      </w:r>
    </w:p>
    <w:p w14:paraId="0C7915CF" w14:textId="1EEB3B25" w:rsidR="00C373D6" w:rsidRDefault="003F22DC" w:rsidP="003F22DC">
      <w:pPr>
        <w:spacing w:after="240"/>
        <w:jc w:val="center"/>
        <w:rPr>
          <w:lang w:eastAsia="zh-CN"/>
        </w:rPr>
      </w:pPr>
      <w:r>
        <w:rPr>
          <w:rFonts w:hint="eastAsia"/>
          <w:lang w:eastAsia="zh-CN"/>
        </w:rPr>
        <w:t xml:space="preserve">Fig. </w:t>
      </w:r>
      <w:r w:rsidR="00BD2064">
        <w:rPr>
          <w:lang w:eastAsia="zh-CN"/>
        </w:rPr>
        <w:t>1</w:t>
      </w:r>
      <w:r>
        <w:rPr>
          <w:rFonts w:hint="eastAsia"/>
          <w:lang w:eastAsia="zh-CN"/>
        </w:rPr>
        <w:t xml:space="preserve"> OD-SSB SCell operation in Case 2 and Scenario #2/#2A</w:t>
      </w:r>
    </w:p>
    <w:p w14:paraId="46B81BC1" w14:textId="749B5C53" w:rsidR="006C588C" w:rsidRPr="006C588C" w:rsidRDefault="00AD1CBC" w:rsidP="006C588C">
      <w:pPr>
        <w:spacing w:beforeLines="50" w:before="120" w:after="120" w:line="257" w:lineRule="auto"/>
        <w:jc w:val="both"/>
        <w:rPr>
          <w:rFonts w:eastAsiaTheme="minorEastAsia"/>
          <w:b/>
          <w:bCs/>
          <w:u w:val="single"/>
          <w:lang w:eastAsia="zh-CN"/>
        </w:rPr>
      </w:pPr>
      <w:r>
        <w:rPr>
          <w:rFonts w:eastAsiaTheme="minorEastAsia" w:hint="eastAsia"/>
          <w:b/>
          <w:bCs/>
          <w:u w:val="single"/>
          <w:lang w:eastAsia="zh-CN"/>
        </w:rPr>
        <w:lastRenderedPageBreak/>
        <w:t>Measurement requirement in FMW for s</w:t>
      </w:r>
      <w:r w:rsidR="006C588C" w:rsidRPr="006C588C">
        <w:rPr>
          <w:rFonts w:eastAsiaTheme="minorEastAsia" w:hint="eastAsia"/>
          <w:b/>
          <w:bCs/>
          <w:u w:val="single"/>
          <w:lang w:eastAsia="zh-CN"/>
        </w:rPr>
        <w:t xml:space="preserve">cenario Alt Time </w:t>
      </w:r>
      <w:r w:rsidR="006C588C" w:rsidRPr="006C588C">
        <w:rPr>
          <w:rFonts w:eastAsiaTheme="minorEastAsia"/>
          <w:b/>
          <w:bCs/>
          <w:u w:val="single"/>
          <w:lang w:eastAsia="zh-CN"/>
        </w:rPr>
        <w:t>–</w:t>
      </w:r>
      <w:r w:rsidR="006C588C" w:rsidRPr="006C588C">
        <w:rPr>
          <w:rFonts w:eastAsiaTheme="minorEastAsia" w:hint="eastAsia"/>
          <w:b/>
          <w:bCs/>
          <w:u w:val="single"/>
          <w:lang w:eastAsia="zh-CN"/>
        </w:rPr>
        <w:t xml:space="preserve"> C2</w:t>
      </w:r>
    </w:p>
    <w:p w14:paraId="78E13DE8" w14:textId="53DBE4DD" w:rsidR="00707BD7" w:rsidRPr="00CC71FF" w:rsidRDefault="00841834" w:rsidP="00707BD7">
      <w:pPr>
        <w:pStyle w:val="ListParagraph"/>
        <w:tabs>
          <w:tab w:val="left" w:pos="1134"/>
        </w:tabs>
        <w:spacing w:before="160" w:after="120" w:line="257" w:lineRule="auto"/>
        <w:ind w:left="0"/>
        <w:jc w:val="both"/>
        <w:rPr>
          <w:b/>
          <w:iCs/>
          <w:lang w:eastAsia="zh-CN"/>
        </w:rPr>
      </w:pPr>
      <w:r>
        <w:t xml:space="preserve">Regarding to the scenario Alt Time-C2, </w:t>
      </w:r>
      <w:r w:rsidR="00502A14">
        <w:t xml:space="preserve">there were different options as cited below. In our view, </w:t>
      </w:r>
      <w:r>
        <w:t xml:space="preserve">it differs from Alt Time-C1 in that </w:t>
      </w:r>
      <w:r w:rsidR="00870C8F" w:rsidRPr="00B61359">
        <w:rPr>
          <w:rFonts w:cs="Arial"/>
          <w:lang w:eastAsia="ko-KR"/>
        </w:rPr>
        <w:t>the union of AO-SSB transmission and OD-SSB transmission has a</w:t>
      </w:r>
      <w:r w:rsidR="00966365">
        <w:rPr>
          <w:rFonts w:cs="Arial"/>
          <w:lang w:eastAsia="ko-KR"/>
        </w:rPr>
        <w:t>n</w:t>
      </w:r>
      <w:r w:rsidR="00870C8F" w:rsidRPr="00B61359">
        <w:rPr>
          <w:rFonts w:cs="Arial"/>
          <w:lang w:eastAsia="ko-KR"/>
        </w:rPr>
        <w:t xml:space="preserve"> </w:t>
      </w:r>
      <w:r w:rsidR="00966365">
        <w:rPr>
          <w:rFonts w:cs="Arial"/>
          <w:lang w:eastAsia="ko-KR"/>
        </w:rPr>
        <w:t>unevenly distributed</w:t>
      </w:r>
      <w:r w:rsidR="00870C8F" w:rsidRPr="00B61359">
        <w:rPr>
          <w:rFonts w:cs="Arial"/>
          <w:lang w:eastAsia="ko-KR"/>
        </w:rPr>
        <w:t xml:space="preserve"> time domain pattern</w:t>
      </w:r>
      <w:r w:rsidR="003C5D10">
        <w:rPr>
          <w:rFonts w:cs="Arial"/>
          <w:lang w:eastAsia="ko-KR"/>
        </w:rPr>
        <w:t xml:space="preserve">. During the discussion, some UE vendors </w:t>
      </w:r>
      <w:r w:rsidR="00502A14">
        <w:rPr>
          <w:rFonts w:cs="Arial"/>
          <w:lang w:eastAsia="ko-KR"/>
        </w:rPr>
        <w:t xml:space="preserve">argued they </w:t>
      </w:r>
      <w:r w:rsidR="003C5D10">
        <w:rPr>
          <w:rFonts w:cs="Arial"/>
          <w:lang w:eastAsia="ko-KR"/>
        </w:rPr>
        <w:t xml:space="preserve">may not be able to </w:t>
      </w:r>
      <w:r w:rsidR="00A86062">
        <w:rPr>
          <w:rFonts w:cs="Arial"/>
          <w:lang w:eastAsia="ko-KR"/>
        </w:rPr>
        <w:t xml:space="preserve">handle </w:t>
      </w:r>
      <w:r w:rsidR="008F7930">
        <w:rPr>
          <w:rFonts w:cs="Arial"/>
          <w:lang w:eastAsia="ko-KR"/>
        </w:rPr>
        <w:t>the different</w:t>
      </w:r>
      <w:r w:rsidR="00A86062">
        <w:rPr>
          <w:rFonts w:cs="Arial"/>
          <w:lang w:eastAsia="ko-KR"/>
        </w:rPr>
        <w:t xml:space="preserve"> </w:t>
      </w:r>
      <w:r w:rsidR="001A096D">
        <w:rPr>
          <w:rFonts w:cs="Arial"/>
          <w:lang w:eastAsia="ko-KR"/>
        </w:rPr>
        <w:t>time distance</w:t>
      </w:r>
      <w:r w:rsidR="0098252D">
        <w:rPr>
          <w:rFonts w:cs="Arial"/>
          <w:lang w:eastAsia="ko-KR"/>
        </w:rPr>
        <w:t>s</w:t>
      </w:r>
      <w:r w:rsidR="00A86062">
        <w:rPr>
          <w:rFonts w:cs="Arial"/>
          <w:lang w:eastAsia="ko-KR"/>
        </w:rPr>
        <w:t xml:space="preserve"> hence </w:t>
      </w:r>
      <w:r w:rsidR="00643C44">
        <w:rPr>
          <w:rFonts w:cs="Arial"/>
          <w:lang w:eastAsia="ko-KR"/>
        </w:rPr>
        <w:t xml:space="preserve">not all the SSBs </w:t>
      </w:r>
      <w:r w:rsidR="0098252D">
        <w:rPr>
          <w:rFonts w:cs="Arial"/>
          <w:lang w:eastAsia="ko-KR"/>
        </w:rPr>
        <w:t>can be</w:t>
      </w:r>
      <w:r w:rsidR="00643C44">
        <w:rPr>
          <w:rFonts w:cs="Arial"/>
          <w:lang w:eastAsia="ko-KR"/>
        </w:rPr>
        <w:t xml:space="preserve"> measured.</w:t>
      </w:r>
      <w:r w:rsidR="00DC5639">
        <w:rPr>
          <w:rFonts w:cs="Arial"/>
          <w:lang w:eastAsia="ko-KR"/>
        </w:rPr>
        <w:t xml:space="preserve"> In this case, we can consider relax</w:t>
      </w:r>
      <w:r w:rsidR="001175BD">
        <w:rPr>
          <w:rFonts w:cs="Arial"/>
          <w:lang w:eastAsia="ko-KR"/>
        </w:rPr>
        <w:t>ing</w:t>
      </w:r>
      <w:r w:rsidR="00DC5639">
        <w:rPr>
          <w:rFonts w:cs="Arial"/>
          <w:lang w:eastAsia="ko-KR"/>
        </w:rPr>
        <w:t xml:space="preserve"> the measurement requirement in FMW by using the OD-SSB periodicity</w:t>
      </w:r>
      <w:r w:rsidR="00063684">
        <w:rPr>
          <w:rFonts w:cs="Arial"/>
          <w:lang w:eastAsia="ko-KR"/>
        </w:rPr>
        <w:t xml:space="preserve"> </w:t>
      </w:r>
      <w:r w:rsidR="00DC5639">
        <w:rPr>
          <w:rFonts w:cs="Arial"/>
          <w:lang w:eastAsia="ko-KR"/>
        </w:rPr>
        <w:t xml:space="preserve">instead of the </w:t>
      </w:r>
      <w:r w:rsidR="00C941D4">
        <w:rPr>
          <w:rFonts w:cs="Arial"/>
          <w:lang w:eastAsia="ko-KR"/>
        </w:rPr>
        <w:t>effective measurement periodicity</w:t>
      </w:r>
      <w:r w:rsidR="001175BD">
        <w:rPr>
          <w:rFonts w:cs="Arial"/>
          <w:lang w:eastAsia="ko-KR"/>
        </w:rPr>
        <w:t xml:space="preserve"> considering both AO-SSB and OD-SSB.</w:t>
      </w:r>
      <w:r w:rsidR="008E37D1">
        <w:rPr>
          <w:rFonts w:cs="Arial"/>
          <w:lang w:eastAsia="ko-KR"/>
        </w:rPr>
        <w:t xml:space="preserve"> It is up to UE to determine which SSB to be measured but the measurement </w:t>
      </w:r>
      <w:r w:rsidR="00BF17BB">
        <w:rPr>
          <w:rFonts w:cs="Arial"/>
          <w:lang w:eastAsia="ko-KR"/>
        </w:rPr>
        <w:t>requirement is defined based on OD-SSB periodicity.</w:t>
      </w:r>
      <w:r w:rsidR="00063684">
        <w:rPr>
          <w:rFonts w:cs="Arial"/>
          <w:lang w:eastAsia="ko-KR"/>
        </w:rPr>
        <w:t xml:space="preserve"> Hence, Option 1 is preferred.</w:t>
      </w:r>
      <w:r w:rsidR="00BF17BB">
        <w:rPr>
          <w:rFonts w:cs="Arial"/>
          <w:lang w:eastAsia="ko-KR"/>
        </w:rPr>
        <w:t xml:space="preserve"> </w:t>
      </w:r>
    </w:p>
    <w:tbl>
      <w:tblPr>
        <w:tblStyle w:val="TableGrid"/>
        <w:tblW w:w="0" w:type="auto"/>
        <w:tblLook w:val="04A0" w:firstRow="1" w:lastRow="0" w:firstColumn="1" w:lastColumn="0" w:noHBand="0" w:noVBand="1"/>
      </w:tblPr>
      <w:tblGrid>
        <w:gridCol w:w="9617"/>
      </w:tblGrid>
      <w:tr w:rsidR="00707BD7" w14:paraId="588ADB3D" w14:textId="77777777" w:rsidTr="00AB67A9">
        <w:tc>
          <w:tcPr>
            <w:tcW w:w="9617" w:type="dxa"/>
          </w:tcPr>
          <w:p w14:paraId="08205FB8" w14:textId="77777777" w:rsidR="00260AFB" w:rsidRDefault="00260AFB" w:rsidP="00260AFB">
            <w:pPr>
              <w:spacing w:after="120"/>
              <w:rPr>
                <w:b/>
                <w:color w:val="0070C0"/>
                <w:u w:val="single"/>
                <w:lang w:eastAsia="zh-CN"/>
              </w:rPr>
            </w:pPr>
            <w:r>
              <w:rPr>
                <w:b/>
                <w:color w:val="0070C0"/>
                <w:u w:val="single"/>
                <w:lang w:eastAsia="ko-KR"/>
              </w:rPr>
              <w:t xml:space="preserve">Issue </w:t>
            </w:r>
            <w:r>
              <w:rPr>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 xml:space="preserve"> Requirement for RAN1 Alt Time-C2 </w:t>
            </w:r>
          </w:p>
          <w:p w14:paraId="5D04CA4B" w14:textId="77777777" w:rsidR="00260AFB" w:rsidRDefault="00260AFB" w:rsidP="00260AFB">
            <w:pPr>
              <w:spacing w:after="120"/>
              <w:rPr>
                <w:szCs w:val="24"/>
                <w:lang w:eastAsia="zh-CN"/>
              </w:rPr>
            </w:pPr>
            <w:r>
              <w:rPr>
                <w:szCs w:val="24"/>
                <w:highlight w:val="green"/>
                <w:lang w:eastAsia="zh-CN"/>
              </w:rPr>
              <w:t>Agreement</w:t>
            </w:r>
          </w:p>
          <w:p w14:paraId="1BD17EC8" w14:textId="77777777" w:rsidR="00260AFB" w:rsidRDefault="00260AFB" w:rsidP="00134571">
            <w:pPr>
              <w:pStyle w:val="ListParagraph"/>
              <w:numPr>
                <w:ilvl w:val="0"/>
                <w:numId w:val="12"/>
              </w:numPr>
              <w:autoSpaceDN w:val="0"/>
              <w:spacing w:after="120"/>
              <w:contextualSpacing w:val="0"/>
              <w:rPr>
                <w:rFonts w:eastAsiaTheme="minorEastAsia"/>
                <w:lang w:eastAsia="zh-CN"/>
              </w:rPr>
            </w:pPr>
            <w:r>
              <w:rPr>
                <w:rFonts w:eastAsiaTheme="minorEastAsia"/>
                <w:lang w:eastAsia="zh-CN"/>
              </w:rPr>
              <w:t>Option 1: RAN4 to define the delay requirement only based on the OD-SSB periodicity.</w:t>
            </w:r>
          </w:p>
          <w:p w14:paraId="4EF988D6" w14:textId="77777777" w:rsidR="00260AFB" w:rsidRDefault="00260AFB" w:rsidP="00134571">
            <w:pPr>
              <w:pStyle w:val="ListParagraph"/>
              <w:numPr>
                <w:ilvl w:val="0"/>
                <w:numId w:val="12"/>
              </w:numPr>
              <w:autoSpaceDN w:val="0"/>
              <w:spacing w:after="120"/>
              <w:contextualSpacing w:val="0"/>
              <w:rPr>
                <w:rFonts w:eastAsiaTheme="minorEastAsia"/>
                <w:lang w:eastAsia="zh-CN"/>
              </w:rPr>
            </w:pPr>
            <w:r>
              <w:rPr>
                <w:rFonts w:eastAsia="Times New Roman"/>
                <w:lang w:eastAsia="zh-CN"/>
              </w:rPr>
              <w:t xml:space="preserve">Option 2: </w:t>
            </w:r>
            <w:r>
              <w:rPr>
                <w:rFonts w:eastAsiaTheme="minorEastAsia"/>
                <w:lang w:eastAsia="zh-CN"/>
              </w:rPr>
              <w:t>RAN4 to define the delay requirement only based on the OD-SSB periodicity only if</w:t>
            </w:r>
          </w:p>
          <w:p w14:paraId="56034CD6" w14:textId="77777777" w:rsidR="00260AFB" w:rsidRDefault="00260AFB" w:rsidP="00134571">
            <w:pPr>
              <w:pStyle w:val="ListParagraph"/>
              <w:numPr>
                <w:ilvl w:val="1"/>
                <w:numId w:val="12"/>
              </w:numPr>
              <w:autoSpaceDN w:val="0"/>
              <w:spacing w:after="120"/>
              <w:contextualSpacing w:val="0"/>
              <w:rPr>
                <w:rFonts w:eastAsiaTheme="minorEastAsia"/>
                <w:lang w:eastAsia="zh-CN"/>
              </w:rPr>
            </w:pPr>
            <w:r>
              <w:rPr>
                <w:rFonts w:eastAsia="Times New Roman"/>
                <w:lang w:eastAsia="zh-CN"/>
              </w:rPr>
              <w:t>The periodicity of AO-SSB and OD-SSB are same</w:t>
            </w:r>
          </w:p>
          <w:p w14:paraId="6351EA00" w14:textId="57A79870" w:rsidR="00707BD7" w:rsidRPr="00707BD7" w:rsidRDefault="00260AFB" w:rsidP="00134571">
            <w:pPr>
              <w:pStyle w:val="ListParagraph"/>
              <w:numPr>
                <w:ilvl w:val="0"/>
                <w:numId w:val="12"/>
              </w:numPr>
              <w:overflowPunct w:val="0"/>
              <w:autoSpaceDE w:val="0"/>
              <w:autoSpaceDN w:val="0"/>
              <w:adjustRightInd w:val="0"/>
              <w:spacing w:after="120"/>
              <w:contextualSpacing w:val="0"/>
            </w:pPr>
            <w:r>
              <w:rPr>
                <w:rFonts w:eastAsia="Times New Roman"/>
                <w:lang w:eastAsia="zh-CN"/>
              </w:rPr>
              <w:t>It doesn’t impact the WI’s completion.</w:t>
            </w:r>
          </w:p>
        </w:tc>
      </w:tr>
    </w:tbl>
    <w:p w14:paraId="7306B066" w14:textId="3D2514F9" w:rsidR="004B15E1" w:rsidRPr="008C7E8E" w:rsidRDefault="000566D6" w:rsidP="00707BD7">
      <w:pPr>
        <w:pStyle w:val="ListParagraph"/>
        <w:numPr>
          <w:ilvl w:val="0"/>
          <w:numId w:val="6"/>
        </w:numPr>
        <w:tabs>
          <w:tab w:val="left" w:pos="1134"/>
        </w:tabs>
        <w:spacing w:before="160" w:after="120" w:line="257" w:lineRule="auto"/>
        <w:ind w:left="0" w:firstLine="0"/>
        <w:jc w:val="both"/>
        <w:rPr>
          <w:b/>
          <w:lang w:val="en-US"/>
        </w:rPr>
      </w:pPr>
      <w:r w:rsidRPr="00CC71FF">
        <w:rPr>
          <w:b/>
          <w:iCs/>
          <w:lang w:eastAsia="zh-CN"/>
        </w:rPr>
        <w:t>For the measurement in FMW in scenario Alt Time-C2</w:t>
      </w:r>
      <w:r w:rsidRPr="008C7E8E">
        <w:rPr>
          <w:b/>
          <w:iCs/>
          <w:lang w:eastAsia="zh-CN"/>
        </w:rPr>
        <w:t xml:space="preserve">, </w:t>
      </w:r>
      <w:r w:rsidR="008C7E8E" w:rsidRPr="008C7E8E">
        <w:rPr>
          <w:rFonts w:eastAsiaTheme="minorEastAsia"/>
          <w:b/>
          <w:lang w:eastAsia="zh-CN"/>
        </w:rPr>
        <w:t>RAN4 to define the delay</w:t>
      </w:r>
      <w:r w:rsidR="008C7E8E" w:rsidRPr="00CC71FF">
        <w:rPr>
          <w:b/>
          <w:lang w:eastAsia="zh-CN"/>
        </w:rPr>
        <w:t xml:space="preserve"> requirement </w:t>
      </w:r>
      <w:r w:rsidR="008C7E8E" w:rsidRPr="008C7E8E">
        <w:rPr>
          <w:rFonts w:eastAsiaTheme="minorEastAsia"/>
          <w:b/>
          <w:lang w:eastAsia="zh-CN"/>
        </w:rPr>
        <w:t>only</w:t>
      </w:r>
      <w:r w:rsidR="008C7E8E" w:rsidRPr="00CC71FF">
        <w:rPr>
          <w:b/>
          <w:lang w:eastAsia="zh-CN"/>
        </w:rPr>
        <w:t xml:space="preserve"> based on </w:t>
      </w:r>
      <w:r w:rsidR="008C7E8E" w:rsidRPr="008C7E8E">
        <w:rPr>
          <w:rFonts w:eastAsiaTheme="minorEastAsia"/>
          <w:b/>
          <w:lang w:eastAsia="zh-CN"/>
        </w:rPr>
        <w:t xml:space="preserve">the </w:t>
      </w:r>
      <w:r w:rsidR="008C7E8E" w:rsidRPr="00CC71FF">
        <w:rPr>
          <w:b/>
          <w:lang w:eastAsia="zh-CN"/>
        </w:rPr>
        <w:t>OD-SSB periodicity</w:t>
      </w:r>
      <w:r w:rsidR="00CC71FF" w:rsidRPr="008C7E8E">
        <w:rPr>
          <w:b/>
          <w:iCs/>
          <w:lang w:eastAsia="zh-CN"/>
        </w:rPr>
        <w:t xml:space="preserve">. </w:t>
      </w:r>
    </w:p>
    <w:p w14:paraId="091AE4DD" w14:textId="4697E9F7" w:rsidR="006C588C" w:rsidRDefault="00AD1CBC" w:rsidP="006C588C">
      <w:pPr>
        <w:spacing w:beforeLines="100" w:before="240" w:after="120" w:line="257" w:lineRule="auto"/>
        <w:jc w:val="both"/>
        <w:rPr>
          <w:rFonts w:eastAsiaTheme="minorEastAsia"/>
          <w:b/>
          <w:bCs/>
          <w:u w:val="single"/>
          <w:lang w:eastAsia="zh-CN"/>
        </w:rPr>
      </w:pPr>
      <w:r>
        <w:rPr>
          <w:rFonts w:eastAsiaTheme="minorEastAsia" w:hint="eastAsia"/>
          <w:b/>
          <w:bCs/>
          <w:u w:val="single"/>
          <w:lang w:eastAsia="zh-CN"/>
        </w:rPr>
        <w:t>Measurement requirement in FMW for</w:t>
      </w:r>
      <w:r w:rsidRPr="006C588C">
        <w:rPr>
          <w:rFonts w:eastAsiaTheme="minorEastAsia" w:hint="eastAsia"/>
          <w:b/>
          <w:bCs/>
          <w:u w:val="single"/>
          <w:lang w:eastAsia="zh-CN"/>
        </w:rPr>
        <w:t xml:space="preserve"> </w:t>
      </w:r>
      <w:r w:rsidR="006C588C" w:rsidRPr="006C588C">
        <w:rPr>
          <w:rFonts w:eastAsiaTheme="minorEastAsia" w:hint="eastAsia"/>
          <w:b/>
          <w:bCs/>
          <w:u w:val="single"/>
          <w:lang w:eastAsia="zh-CN"/>
        </w:rPr>
        <w:t xml:space="preserve">Scenario </w:t>
      </w:r>
      <w:r w:rsidR="006C588C">
        <w:rPr>
          <w:rFonts w:eastAsiaTheme="minorEastAsia" w:hint="eastAsia"/>
          <w:b/>
          <w:bCs/>
          <w:u w:val="single"/>
          <w:lang w:eastAsia="zh-CN"/>
        </w:rPr>
        <w:t xml:space="preserve">3 </w:t>
      </w:r>
      <w:r w:rsidR="006C588C">
        <w:rPr>
          <w:rFonts w:eastAsiaTheme="minorEastAsia"/>
          <w:b/>
          <w:bCs/>
          <w:u w:val="single"/>
          <w:lang w:eastAsia="zh-CN"/>
        </w:rPr>
        <w:t>–</w:t>
      </w:r>
      <w:r w:rsidR="006C588C">
        <w:rPr>
          <w:rFonts w:eastAsiaTheme="minorEastAsia" w:hint="eastAsia"/>
          <w:b/>
          <w:bCs/>
          <w:u w:val="single"/>
          <w:lang w:eastAsia="zh-CN"/>
        </w:rPr>
        <w:t xml:space="preserve"> AO-SSB and OD-SSB on different frequencies</w:t>
      </w:r>
    </w:p>
    <w:p w14:paraId="35254912" w14:textId="7B7619B8" w:rsidR="0077557D" w:rsidRDefault="005B575F" w:rsidP="005B575F">
      <w:pPr>
        <w:spacing w:after="120" w:line="257" w:lineRule="auto"/>
        <w:jc w:val="both"/>
        <w:rPr>
          <w:rFonts w:eastAsiaTheme="minorEastAsia"/>
          <w:lang w:eastAsia="zh-CN"/>
        </w:rPr>
      </w:pPr>
      <w:r>
        <w:rPr>
          <w:rFonts w:eastAsiaTheme="minorEastAsia" w:hint="eastAsia"/>
          <w:lang w:val="en-US" w:eastAsia="zh-CN"/>
        </w:rPr>
        <w:t>In last meeting,</w:t>
      </w:r>
      <w:r>
        <w:rPr>
          <w:rFonts w:eastAsiaTheme="minorEastAsia" w:hint="eastAsia"/>
          <w:lang w:eastAsia="zh-CN"/>
        </w:rPr>
        <w:t xml:space="preserve"> RAN2 </w:t>
      </w:r>
      <w:r>
        <w:rPr>
          <w:rFonts w:eastAsiaTheme="minorEastAsia"/>
          <w:lang w:eastAsia="zh-CN"/>
        </w:rPr>
        <w:t>confirmed</w:t>
      </w:r>
      <w:r>
        <w:rPr>
          <w:rFonts w:eastAsiaTheme="minorEastAsia" w:hint="eastAsia"/>
          <w:lang w:eastAsia="zh-CN"/>
        </w:rPr>
        <w:t xml:space="preserve"> to introduce a new </w:t>
      </w:r>
      <w:proofErr w:type="spellStart"/>
      <w:r>
        <w:rPr>
          <w:rFonts w:eastAsiaTheme="minorEastAsia" w:hint="eastAsia"/>
          <w:lang w:eastAsia="zh-CN"/>
        </w:rPr>
        <w:t>servingCellMO</w:t>
      </w:r>
      <w:proofErr w:type="spellEnd"/>
      <w:r>
        <w:rPr>
          <w:rFonts w:eastAsiaTheme="minorEastAsia" w:hint="eastAsia"/>
          <w:lang w:eastAsia="zh-CN"/>
        </w:rPr>
        <w:t xml:space="preserve"> for OD-SSB</w:t>
      </w:r>
      <w:r>
        <w:rPr>
          <w:rFonts w:eastAsiaTheme="minorEastAsia"/>
          <w:lang w:eastAsia="zh-CN"/>
        </w:rPr>
        <w:t xml:space="preserve"> (i.e. </w:t>
      </w:r>
      <w:proofErr w:type="spellStart"/>
      <w:r>
        <w:rPr>
          <w:rFonts w:eastAsiaTheme="minorEastAsia"/>
          <w:lang w:eastAsia="zh-CN"/>
        </w:rPr>
        <w:t>servingCellMO</w:t>
      </w:r>
      <w:proofErr w:type="spellEnd"/>
      <w:r>
        <w:rPr>
          <w:rFonts w:eastAsiaTheme="minorEastAsia"/>
          <w:lang w:eastAsia="zh-CN"/>
        </w:rPr>
        <w:t>-OD)</w:t>
      </w:r>
      <w:r>
        <w:rPr>
          <w:rFonts w:eastAsiaTheme="minorEastAsia" w:hint="eastAsia"/>
          <w:lang w:eastAsia="zh-CN"/>
        </w:rPr>
        <w:t xml:space="preserve"> in addition to the </w:t>
      </w:r>
      <w:r>
        <w:rPr>
          <w:rFonts w:eastAsiaTheme="minorEastAsia"/>
          <w:lang w:eastAsia="zh-CN"/>
        </w:rPr>
        <w:t xml:space="preserve">legacy </w:t>
      </w:r>
      <w:proofErr w:type="spellStart"/>
      <w:r>
        <w:rPr>
          <w:rFonts w:eastAsiaTheme="minorEastAsia"/>
          <w:lang w:eastAsia="zh-CN"/>
        </w:rPr>
        <w:t>servingCell</w:t>
      </w:r>
      <w:r>
        <w:rPr>
          <w:rFonts w:eastAsiaTheme="minorEastAsia" w:hint="eastAsia"/>
          <w:lang w:eastAsia="zh-CN"/>
        </w:rPr>
        <w:t>MO</w:t>
      </w:r>
      <w:proofErr w:type="spellEnd"/>
      <w:r>
        <w:rPr>
          <w:rFonts w:eastAsiaTheme="minorEastAsia" w:hint="eastAsia"/>
          <w:lang w:eastAsia="zh-CN"/>
        </w:rPr>
        <w:t xml:space="preserve"> for AO-SSB. </w:t>
      </w:r>
      <w:r w:rsidR="00BA0C5F">
        <w:rPr>
          <w:rFonts w:eastAsiaTheme="minorEastAsia"/>
          <w:lang w:eastAsia="zh-CN"/>
        </w:rPr>
        <w:t xml:space="preserve">They further concluded that UE uses </w:t>
      </w:r>
      <w:proofErr w:type="spellStart"/>
      <w:r w:rsidR="00BA0C5F">
        <w:rPr>
          <w:rFonts w:eastAsiaTheme="minorEastAsia"/>
          <w:lang w:eastAsia="zh-CN"/>
        </w:rPr>
        <w:t>servingCellMO</w:t>
      </w:r>
      <w:proofErr w:type="spellEnd"/>
      <w:r w:rsidR="00F44C61">
        <w:rPr>
          <w:rFonts w:eastAsiaTheme="minorEastAsia"/>
          <w:lang w:eastAsia="zh-CN"/>
        </w:rPr>
        <w:t>-OD</w:t>
      </w:r>
      <w:r w:rsidR="00BA0C5F">
        <w:rPr>
          <w:rFonts w:eastAsiaTheme="minorEastAsia"/>
          <w:lang w:eastAsia="zh-CN"/>
        </w:rPr>
        <w:t xml:space="preserve"> to measure serving cell when OD-SSB is activated and uses </w:t>
      </w:r>
      <w:proofErr w:type="spellStart"/>
      <w:r w:rsidR="00BA0C5F">
        <w:rPr>
          <w:rFonts w:eastAsiaTheme="minorEastAsia"/>
          <w:lang w:eastAsia="zh-CN"/>
        </w:rPr>
        <w:t>servingCellMO</w:t>
      </w:r>
      <w:proofErr w:type="spellEnd"/>
      <w:r w:rsidR="00BA0C5F">
        <w:rPr>
          <w:rFonts w:eastAsiaTheme="minorEastAsia"/>
          <w:lang w:eastAsia="zh-CN"/>
        </w:rPr>
        <w:t xml:space="preserve">-AO otherwise. </w:t>
      </w:r>
    </w:p>
    <w:tbl>
      <w:tblPr>
        <w:tblStyle w:val="TableGrid"/>
        <w:tblW w:w="0" w:type="auto"/>
        <w:tblLook w:val="04A0" w:firstRow="1" w:lastRow="0" w:firstColumn="1" w:lastColumn="0" w:noHBand="0" w:noVBand="1"/>
      </w:tblPr>
      <w:tblGrid>
        <w:gridCol w:w="9617"/>
      </w:tblGrid>
      <w:tr w:rsidR="00D617AC" w14:paraId="0397E216" w14:textId="77777777" w:rsidTr="00AB67A9">
        <w:tc>
          <w:tcPr>
            <w:tcW w:w="9617" w:type="dxa"/>
          </w:tcPr>
          <w:p w14:paraId="541104DB" w14:textId="77777777" w:rsidR="000F3A52" w:rsidRPr="000F3A52" w:rsidRDefault="000F3A52" w:rsidP="000F3A52">
            <w:pPr>
              <w:pStyle w:val="ListParagraph"/>
              <w:tabs>
                <w:tab w:val="left" w:pos="1134"/>
              </w:tabs>
              <w:spacing w:before="160" w:after="120" w:line="257" w:lineRule="auto"/>
              <w:ind w:left="0"/>
              <w:jc w:val="both"/>
              <w:rPr>
                <w:b/>
                <w:bCs/>
                <w:i/>
                <w:iCs/>
                <w:u w:val="single"/>
              </w:rPr>
            </w:pPr>
            <w:r w:rsidRPr="000F3A52">
              <w:rPr>
                <w:b/>
                <w:bCs/>
                <w:i/>
                <w:iCs/>
                <w:u w:val="single"/>
              </w:rPr>
              <w:t xml:space="preserve">RAN2#130 agreements: </w:t>
            </w:r>
          </w:p>
          <w:p w14:paraId="2BF41FEC" w14:textId="77777777" w:rsidR="000F3A52" w:rsidRPr="002B4D28" w:rsidRDefault="000F3A52" w:rsidP="00134571">
            <w:pPr>
              <w:pStyle w:val="ListParagraph"/>
              <w:numPr>
                <w:ilvl w:val="0"/>
                <w:numId w:val="22"/>
              </w:numPr>
              <w:tabs>
                <w:tab w:val="left" w:pos="1134"/>
              </w:tabs>
              <w:spacing w:before="160" w:after="120" w:line="257" w:lineRule="auto"/>
              <w:jc w:val="both"/>
            </w:pPr>
            <w:r w:rsidRPr="002B4D28">
              <w:t xml:space="preserve">When the AO-SSB and OD-SSB have the same frequency, they share the same </w:t>
            </w:r>
            <w:proofErr w:type="spellStart"/>
            <w:r w:rsidRPr="002B4D28">
              <w:t>servingCellMO</w:t>
            </w:r>
            <w:proofErr w:type="spellEnd"/>
            <w:r w:rsidRPr="002B4D28">
              <w:t>.​</w:t>
            </w:r>
          </w:p>
          <w:p w14:paraId="4F797CD2" w14:textId="77777777" w:rsidR="000F3A52" w:rsidRPr="002B4D28" w:rsidRDefault="000F3A52" w:rsidP="00134571">
            <w:pPr>
              <w:pStyle w:val="ListParagraph"/>
              <w:numPr>
                <w:ilvl w:val="0"/>
                <w:numId w:val="22"/>
              </w:numPr>
              <w:tabs>
                <w:tab w:val="left" w:pos="1134"/>
              </w:tabs>
              <w:spacing w:before="160" w:after="120" w:line="257" w:lineRule="auto"/>
              <w:jc w:val="both"/>
            </w:pPr>
            <w:r w:rsidRPr="002B4D28">
              <w:t>The UE applies the OD-SSB specific SMTC when the OD-SSB is activated and SCell is activated. This decision does not impact RAN4 discussion whether both OD-SSB and AO-SSB can be measured.​</w:t>
            </w:r>
          </w:p>
          <w:p w14:paraId="02B66733" w14:textId="77777777" w:rsidR="000F3A52" w:rsidRPr="002B4D28" w:rsidRDefault="000F3A52" w:rsidP="00134571">
            <w:pPr>
              <w:pStyle w:val="ListParagraph"/>
              <w:numPr>
                <w:ilvl w:val="0"/>
                <w:numId w:val="22"/>
              </w:numPr>
              <w:tabs>
                <w:tab w:val="left" w:pos="1134"/>
              </w:tabs>
              <w:spacing w:before="160" w:after="120" w:line="257" w:lineRule="auto"/>
              <w:jc w:val="both"/>
              <w:rPr>
                <w:highlight w:val="yellow"/>
              </w:rPr>
            </w:pPr>
            <w:r w:rsidRPr="002B4D28">
              <w:rPr>
                <w:highlight w:val="yellow"/>
              </w:rPr>
              <w:t xml:space="preserve">RAN2 confirms the working consumption that when AO-SSB and OD-SSB have different </w:t>
            </w:r>
            <w:proofErr w:type="spellStart"/>
            <w:r w:rsidRPr="002B4D28">
              <w:rPr>
                <w:highlight w:val="yellow"/>
              </w:rPr>
              <w:t>center</w:t>
            </w:r>
            <w:proofErr w:type="spellEnd"/>
            <w:r w:rsidRPr="002B4D28">
              <w:rPr>
                <w:highlight w:val="yellow"/>
              </w:rPr>
              <w:t xml:space="preserve"> frequency, introduce a new </w:t>
            </w:r>
            <w:proofErr w:type="spellStart"/>
            <w:r w:rsidRPr="002B4D28">
              <w:rPr>
                <w:highlight w:val="yellow"/>
              </w:rPr>
              <w:t>servingCellMO</w:t>
            </w:r>
            <w:proofErr w:type="spellEnd"/>
            <w:r w:rsidRPr="002B4D28">
              <w:rPr>
                <w:highlight w:val="yellow"/>
              </w:rPr>
              <w:t xml:space="preserve"> in </w:t>
            </w:r>
            <w:proofErr w:type="spellStart"/>
            <w:r w:rsidRPr="002B4D28">
              <w:rPr>
                <w:highlight w:val="yellow"/>
              </w:rPr>
              <w:t>ServingCellConfig</w:t>
            </w:r>
            <w:proofErr w:type="spellEnd"/>
            <w:r w:rsidRPr="002B4D28">
              <w:rPr>
                <w:highlight w:val="yellow"/>
              </w:rPr>
              <w:t xml:space="preserve"> to indicate MO of OD-SSB, as agreement.​</w:t>
            </w:r>
          </w:p>
          <w:p w14:paraId="2AA1BA03" w14:textId="77777777" w:rsidR="000F3A52" w:rsidRPr="002B4D28" w:rsidRDefault="000F3A52" w:rsidP="00134571">
            <w:pPr>
              <w:pStyle w:val="ListParagraph"/>
              <w:numPr>
                <w:ilvl w:val="0"/>
                <w:numId w:val="22"/>
              </w:numPr>
              <w:tabs>
                <w:tab w:val="left" w:pos="1134"/>
              </w:tabs>
              <w:spacing w:before="160" w:after="120" w:line="257" w:lineRule="auto"/>
              <w:jc w:val="both"/>
            </w:pPr>
            <w:r w:rsidRPr="002B4D28">
              <w:t>RAN2 understands multiple OD-SSBs with the different frequencies for a given SCell is not supported.​</w:t>
            </w:r>
          </w:p>
          <w:p w14:paraId="1969DE8F" w14:textId="77777777" w:rsidR="000F3A52" w:rsidRPr="002B4D28" w:rsidRDefault="000F3A52" w:rsidP="00134571">
            <w:pPr>
              <w:pStyle w:val="ListParagraph"/>
              <w:numPr>
                <w:ilvl w:val="0"/>
                <w:numId w:val="22"/>
              </w:numPr>
              <w:tabs>
                <w:tab w:val="left" w:pos="1134"/>
              </w:tabs>
              <w:spacing w:before="160" w:after="120" w:line="257" w:lineRule="auto"/>
              <w:jc w:val="both"/>
              <w:rPr>
                <w:highlight w:val="yellow"/>
              </w:rPr>
            </w:pPr>
            <w:r w:rsidRPr="002B4D28">
              <w:rPr>
                <w:highlight w:val="yellow"/>
              </w:rPr>
              <w:t xml:space="preserve">When OD-SSB is activated, UE uses </w:t>
            </w:r>
            <w:proofErr w:type="spellStart"/>
            <w:r w:rsidRPr="002B4D28">
              <w:rPr>
                <w:highlight w:val="yellow"/>
              </w:rPr>
              <w:t>servingCellMO</w:t>
            </w:r>
            <w:proofErr w:type="spellEnd"/>
            <w:r w:rsidRPr="002B4D28">
              <w:rPr>
                <w:highlight w:val="yellow"/>
              </w:rPr>
              <w:t xml:space="preserve">-OD to measure serving cell; when OD-SSB is deactivated, UE uses </w:t>
            </w:r>
            <w:proofErr w:type="spellStart"/>
            <w:r w:rsidRPr="002B4D28">
              <w:rPr>
                <w:highlight w:val="yellow"/>
              </w:rPr>
              <w:t>servingCellMO</w:t>
            </w:r>
            <w:proofErr w:type="spellEnd"/>
            <w:r w:rsidRPr="002B4D28">
              <w:rPr>
                <w:highlight w:val="yellow"/>
              </w:rPr>
              <w:t xml:space="preserve">-AO (i.e., legacy </w:t>
            </w:r>
            <w:proofErr w:type="spellStart"/>
            <w:r w:rsidRPr="002B4D28">
              <w:rPr>
                <w:highlight w:val="yellow"/>
              </w:rPr>
              <w:t>servingCellMO</w:t>
            </w:r>
            <w:proofErr w:type="spellEnd"/>
            <w:r w:rsidRPr="002B4D28">
              <w:rPr>
                <w:highlight w:val="yellow"/>
              </w:rPr>
              <w:t>) to measure serving cell.​</w:t>
            </w:r>
          </w:p>
          <w:p w14:paraId="3C23BE9F" w14:textId="77777777" w:rsidR="00D617AC" w:rsidRPr="000F3A52" w:rsidRDefault="00D617AC" w:rsidP="00AB67A9">
            <w:pPr>
              <w:contextualSpacing/>
              <w:jc w:val="both"/>
              <w:rPr>
                <w:rFonts w:cs="Arial"/>
                <w:lang w:eastAsia="ko-KR"/>
              </w:rPr>
            </w:pPr>
          </w:p>
          <w:p w14:paraId="4254B4BA" w14:textId="77777777" w:rsidR="00D617AC" w:rsidRPr="00B61359" w:rsidRDefault="00D617AC" w:rsidP="00AB67A9">
            <w:pPr>
              <w:contextualSpacing/>
              <w:jc w:val="both"/>
              <w:rPr>
                <w:rFonts w:cs="Arial"/>
                <w:b/>
                <w:bCs/>
                <w:u w:val="single"/>
                <w:lang w:val="en-US" w:eastAsia="ko-KR"/>
              </w:rPr>
            </w:pPr>
            <w:r w:rsidRPr="00B61359">
              <w:rPr>
                <w:rFonts w:cs="Arial"/>
                <w:b/>
                <w:bCs/>
                <w:u w:val="single"/>
                <w:lang w:val="en-US" w:eastAsia="ko-KR"/>
              </w:rPr>
              <w:t xml:space="preserve">RAN1 </w:t>
            </w:r>
            <w:proofErr w:type="gramStart"/>
            <w:r w:rsidRPr="00B61359">
              <w:rPr>
                <w:rFonts w:cs="Arial"/>
                <w:b/>
                <w:bCs/>
                <w:u w:val="single"/>
                <w:lang w:val="en-US" w:eastAsia="ko-KR"/>
              </w:rPr>
              <w:t>reply</w:t>
            </w:r>
            <w:proofErr w:type="gramEnd"/>
            <w:r w:rsidRPr="00B61359">
              <w:rPr>
                <w:rFonts w:cs="Arial"/>
                <w:b/>
                <w:bCs/>
                <w:u w:val="single"/>
                <w:lang w:val="en-US" w:eastAsia="ko-KR"/>
              </w:rPr>
              <w:t xml:space="preserve"> LS </w:t>
            </w:r>
            <w:r>
              <w:rPr>
                <w:rFonts w:cs="Arial"/>
                <w:b/>
                <w:bCs/>
                <w:u w:val="single"/>
                <w:lang w:val="en-US" w:eastAsia="ko-KR"/>
              </w:rPr>
              <w:t>(</w:t>
            </w:r>
            <w:r w:rsidRPr="00B61359">
              <w:rPr>
                <w:rFonts w:cs="Arial"/>
                <w:b/>
                <w:bCs/>
                <w:u w:val="single"/>
                <w:lang w:val="en-US" w:eastAsia="ko-KR"/>
              </w:rPr>
              <w:t>R1-2501633</w:t>
            </w:r>
            <w:r>
              <w:rPr>
                <w:rFonts w:cs="Arial"/>
                <w:b/>
                <w:bCs/>
                <w:u w:val="single"/>
                <w:lang w:val="en-US" w:eastAsia="ko-KR"/>
              </w:rPr>
              <w:t>)</w:t>
            </w:r>
            <w:r w:rsidRPr="00B61359">
              <w:rPr>
                <w:rFonts w:cs="Arial"/>
                <w:b/>
                <w:bCs/>
                <w:u w:val="single"/>
                <w:lang w:val="en-US" w:eastAsia="ko-KR"/>
              </w:rPr>
              <w:t xml:space="preserve">: </w:t>
            </w:r>
          </w:p>
          <w:p w14:paraId="46A60AAD" w14:textId="77777777" w:rsidR="00D617AC" w:rsidRDefault="00D617AC" w:rsidP="00AB67A9">
            <w:pPr>
              <w:contextualSpacing/>
              <w:jc w:val="both"/>
              <w:rPr>
                <w:rFonts w:cs="Arial"/>
                <w:lang w:val="en-US" w:eastAsia="ko-KR"/>
              </w:rPr>
            </w:pPr>
          </w:p>
          <w:p w14:paraId="6AF47725" w14:textId="77777777" w:rsidR="00D617AC" w:rsidRPr="00B61359" w:rsidRDefault="00D617AC" w:rsidP="00AB67A9">
            <w:pPr>
              <w:contextualSpacing/>
              <w:jc w:val="both"/>
              <w:rPr>
                <w:rFonts w:cs="Arial"/>
                <w:lang w:eastAsia="ko-KR"/>
              </w:rPr>
            </w:pPr>
            <w:r w:rsidRPr="00B61359">
              <w:rPr>
                <w:rFonts w:cs="Arial"/>
                <w:lang w:eastAsia="ko-KR"/>
              </w:rPr>
              <w:t>RAN1 discussed the relation in terms of time location between the always-on SSB and on-demand SSB and agreed the following in RAN1#120.</w:t>
            </w:r>
          </w:p>
          <w:p w14:paraId="3F8BC0A6" w14:textId="77777777" w:rsidR="00D617AC" w:rsidRPr="00B61359" w:rsidRDefault="00D617AC" w:rsidP="00AB67A9">
            <w:pPr>
              <w:contextualSpacing/>
              <w:jc w:val="both"/>
              <w:rPr>
                <w:rFonts w:cs="Arial"/>
                <w:lang w:eastAsia="ko-KR"/>
              </w:rPr>
            </w:pPr>
          </w:p>
          <w:p w14:paraId="6F6A8408" w14:textId="77777777" w:rsidR="00D617AC" w:rsidRPr="00B61359" w:rsidRDefault="00D617AC" w:rsidP="00AB67A9">
            <w:pPr>
              <w:contextualSpacing/>
              <w:jc w:val="both"/>
              <w:rPr>
                <w:rFonts w:cs="Arial"/>
                <w:b/>
                <w:bCs/>
                <w:lang w:val="en-US" w:eastAsia="ko-KR"/>
              </w:rPr>
            </w:pPr>
            <w:r w:rsidRPr="00B61359">
              <w:rPr>
                <w:rFonts w:cs="Arial"/>
                <w:b/>
                <w:bCs/>
                <w:lang w:val="en-US" w:eastAsia="ko-KR"/>
              </w:rPr>
              <w:t>Agreement</w:t>
            </w:r>
          </w:p>
          <w:p w14:paraId="04B883A0" w14:textId="77777777" w:rsidR="00D617AC" w:rsidRPr="00B61359" w:rsidRDefault="00D617AC" w:rsidP="00134571">
            <w:pPr>
              <w:numPr>
                <w:ilvl w:val="0"/>
                <w:numId w:val="9"/>
              </w:numPr>
              <w:contextualSpacing/>
              <w:jc w:val="both"/>
              <w:rPr>
                <w:rFonts w:cs="Arial"/>
                <w:lang w:eastAsia="ko-KR"/>
              </w:rPr>
            </w:pPr>
            <w:r w:rsidRPr="00B61359">
              <w:rPr>
                <w:rFonts w:cs="Arial"/>
                <w:lang w:eastAsia="ko-KR"/>
              </w:rPr>
              <w:t xml:space="preserve">For the case when the </w:t>
            </w:r>
            <w:proofErr w:type="spellStart"/>
            <w:r w:rsidRPr="00B61359">
              <w:rPr>
                <w:rFonts w:cs="Arial"/>
                <w:lang w:eastAsia="ko-KR"/>
              </w:rPr>
              <w:t>center</w:t>
            </w:r>
            <w:proofErr w:type="spellEnd"/>
            <w:r w:rsidRPr="00B61359">
              <w:rPr>
                <w:rFonts w:cs="Arial"/>
                <w:lang w:eastAsia="ko-KR"/>
              </w:rPr>
              <w:t xml:space="preserve"> frequency locations of always-on SSB and on-demand SSB are different,</w:t>
            </w:r>
          </w:p>
          <w:p w14:paraId="359E47E6" w14:textId="77777777" w:rsidR="00D617AC" w:rsidRPr="00DC4C13" w:rsidRDefault="00D617AC" w:rsidP="00134571">
            <w:pPr>
              <w:numPr>
                <w:ilvl w:val="1"/>
                <w:numId w:val="9"/>
              </w:numPr>
              <w:contextualSpacing/>
              <w:jc w:val="both"/>
              <w:rPr>
                <w:rFonts w:cs="Arial"/>
                <w:iCs/>
                <w:lang w:val="en-US" w:eastAsia="ko-KR"/>
              </w:rPr>
            </w:pPr>
            <w:r w:rsidRPr="00B61359">
              <w:rPr>
                <w:rFonts w:cs="Arial"/>
                <w:lang w:eastAsia="ko-KR"/>
              </w:rPr>
              <w:t>Alt Time-C: RAN1 specification ha</w:t>
            </w:r>
            <w:r w:rsidRPr="00DC4C13">
              <w:rPr>
                <w:rFonts w:cs="Arial"/>
                <w:lang w:eastAsia="ko-KR"/>
              </w:rPr>
              <w:t xml:space="preserve">s </w:t>
            </w:r>
            <w:r w:rsidRPr="0023248C">
              <w:rPr>
                <w:rFonts w:cs="Arial"/>
                <w:lang w:eastAsia="ko-KR"/>
              </w:rPr>
              <w:t>no restriction with regards to overlapping</w:t>
            </w:r>
          </w:p>
          <w:p w14:paraId="143913EE" w14:textId="77777777" w:rsidR="00D617AC" w:rsidRPr="00B61359" w:rsidRDefault="00D617AC" w:rsidP="00134571">
            <w:pPr>
              <w:numPr>
                <w:ilvl w:val="1"/>
                <w:numId w:val="9"/>
              </w:numPr>
              <w:contextualSpacing/>
              <w:jc w:val="both"/>
              <w:rPr>
                <w:rFonts w:cs="Arial"/>
                <w:iCs/>
                <w:lang w:val="en-US" w:eastAsia="ko-KR"/>
              </w:rPr>
            </w:pPr>
            <w:r w:rsidRPr="00B61359">
              <w:rPr>
                <w:rFonts w:cs="Arial"/>
                <w:lang w:eastAsia="ko-KR"/>
              </w:rPr>
              <w:t>UE assumes that frequency resources of always-on SSB are not overlapped with those of on-demand SSB in frequency domain.</w:t>
            </w:r>
          </w:p>
          <w:p w14:paraId="6CBE4EFA" w14:textId="77777777" w:rsidR="00D617AC" w:rsidRPr="00B61359" w:rsidRDefault="00D617AC" w:rsidP="00134571">
            <w:pPr>
              <w:numPr>
                <w:ilvl w:val="1"/>
                <w:numId w:val="9"/>
              </w:numPr>
              <w:contextualSpacing/>
              <w:jc w:val="both"/>
              <w:rPr>
                <w:rFonts w:cs="Arial"/>
                <w:iCs/>
                <w:lang w:val="en-US" w:eastAsia="ko-KR"/>
              </w:rPr>
            </w:pPr>
            <w:r w:rsidRPr="00B61359">
              <w:rPr>
                <w:rFonts w:cs="Arial"/>
                <w:lang w:eastAsia="ko-KR"/>
              </w:rPr>
              <w:t xml:space="preserve">AO-SSB and OD-SSB </w:t>
            </w:r>
            <w:proofErr w:type="gramStart"/>
            <w:r w:rsidRPr="00B61359">
              <w:rPr>
                <w:rFonts w:cs="Arial"/>
                <w:lang w:eastAsia="ko-KR"/>
              </w:rPr>
              <w:t>are located in</w:t>
            </w:r>
            <w:proofErr w:type="gramEnd"/>
            <w:r w:rsidRPr="00B61359">
              <w:rPr>
                <w:rFonts w:cs="Arial"/>
                <w:lang w:eastAsia="ko-KR"/>
              </w:rPr>
              <w:t xml:space="preserve"> the same BWP</w:t>
            </w:r>
          </w:p>
          <w:p w14:paraId="5BE8AB87" w14:textId="77777777" w:rsidR="00D617AC" w:rsidRPr="00B61359" w:rsidRDefault="00D617AC" w:rsidP="00134571">
            <w:pPr>
              <w:numPr>
                <w:ilvl w:val="1"/>
                <w:numId w:val="9"/>
              </w:numPr>
              <w:contextualSpacing/>
              <w:jc w:val="both"/>
              <w:rPr>
                <w:rFonts w:cs="Arial"/>
                <w:iCs/>
                <w:lang w:val="en-US" w:eastAsia="ko-KR"/>
              </w:rPr>
            </w:pPr>
            <w:r w:rsidRPr="00B61359">
              <w:rPr>
                <w:rFonts w:cs="Arial"/>
                <w:lang w:eastAsia="ko-KR"/>
              </w:rPr>
              <w:t xml:space="preserve">FFS: PBCH payload for the same SSB index (other than SFN index, half frame index) should be the same for AO-SSB and OD-SSB </w:t>
            </w:r>
          </w:p>
          <w:p w14:paraId="08094AAA" w14:textId="77777777" w:rsidR="00D617AC" w:rsidRPr="00D617AC" w:rsidRDefault="00D617AC" w:rsidP="00134571">
            <w:pPr>
              <w:numPr>
                <w:ilvl w:val="0"/>
                <w:numId w:val="9"/>
              </w:numPr>
              <w:contextualSpacing/>
              <w:jc w:val="both"/>
              <w:rPr>
                <w:rFonts w:cs="Arial"/>
                <w:iCs/>
                <w:lang w:val="en-US" w:eastAsia="ko-KR"/>
              </w:rPr>
            </w:pPr>
            <w:r w:rsidRPr="00B61359">
              <w:rPr>
                <w:rFonts w:cs="Arial"/>
                <w:lang w:eastAsia="ko-KR"/>
              </w:rPr>
              <w:t>NOTE: AO-SSB periodicity is not adapted</w:t>
            </w:r>
          </w:p>
          <w:p w14:paraId="1472B1EA" w14:textId="77777777" w:rsidR="005D26CC" w:rsidRPr="00B61359" w:rsidRDefault="005D26CC" w:rsidP="00D617AC">
            <w:pPr>
              <w:contextualSpacing/>
              <w:jc w:val="both"/>
              <w:rPr>
                <w:rFonts w:cs="Arial"/>
                <w:iCs/>
                <w:lang w:val="en-US" w:eastAsia="zh-CN"/>
              </w:rPr>
            </w:pPr>
          </w:p>
          <w:p w14:paraId="298E8B4A" w14:textId="72DF329D" w:rsidR="00D617AC" w:rsidRPr="007B6886" w:rsidRDefault="007B6886" w:rsidP="00D617AC">
            <w:pPr>
              <w:rPr>
                <w:b/>
                <w:bCs/>
                <w:u w:val="single"/>
                <w:lang w:eastAsia="zh-CN"/>
              </w:rPr>
            </w:pPr>
            <w:r w:rsidRPr="007B6886">
              <w:rPr>
                <w:b/>
                <w:bCs/>
                <w:highlight w:val="green"/>
                <w:u w:val="single"/>
                <w:lang w:eastAsia="x-none"/>
              </w:rPr>
              <w:t xml:space="preserve">RAN1#120 </w:t>
            </w:r>
            <w:r w:rsidR="00D617AC" w:rsidRPr="007B6886">
              <w:rPr>
                <w:b/>
                <w:bCs/>
                <w:highlight w:val="green"/>
                <w:u w:val="single"/>
                <w:lang w:eastAsia="x-none"/>
              </w:rPr>
              <w:t>Agreement</w:t>
            </w:r>
            <w:r w:rsidRPr="007B6886">
              <w:rPr>
                <w:b/>
                <w:bCs/>
                <w:u w:val="single"/>
                <w:lang w:eastAsia="x-none"/>
              </w:rPr>
              <w:t>:</w:t>
            </w:r>
          </w:p>
          <w:p w14:paraId="5C8265FB" w14:textId="77777777" w:rsidR="00D617AC" w:rsidRPr="00522C86" w:rsidRDefault="00D617AC" w:rsidP="00D617AC">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118F2EB2" w14:textId="77777777" w:rsidR="00D617AC" w:rsidRPr="00522C86" w:rsidRDefault="00D617AC" w:rsidP="00134571">
            <w:pPr>
              <w:numPr>
                <w:ilvl w:val="0"/>
                <w:numId w:val="7"/>
              </w:numPr>
              <w:spacing w:after="0"/>
              <w:contextualSpacing/>
              <w:jc w:val="both"/>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3CFF1458" w14:textId="77777777" w:rsidR="00D617AC" w:rsidRPr="00522C86" w:rsidRDefault="00D617AC" w:rsidP="00134571">
            <w:pPr>
              <w:numPr>
                <w:ilvl w:val="1"/>
                <w:numId w:val="7"/>
              </w:numPr>
              <w:spacing w:after="0"/>
              <w:contextualSpacing/>
              <w:jc w:val="both"/>
              <w:rPr>
                <w:rFonts w:eastAsia="Malgun Gothic"/>
                <w:lang w:eastAsia="zh-CN"/>
              </w:rPr>
            </w:pPr>
            <w:r w:rsidRPr="00522C86">
              <w:rPr>
                <w:rFonts w:cs="Arial"/>
                <w:lang w:eastAsia="zh-CN"/>
              </w:rPr>
              <w:lastRenderedPageBreak/>
              <w:t>On-demand SSB is not on sync raster</w:t>
            </w:r>
          </w:p>
          <w:p w14:paraId="20BC37DB" w14:textId="77777777" w:rsidR="00D617AC" w:rsidRPr="004D52AE" w:rsidRDefault="00D617AC" w:rsidP="00134571">
            <w:pPr>
              <w:numPr>
                <w:ilvl w:val="1"/>
                <w:numId w:val="7"/>
              </w:numPr>
              <w:spacing w:after="0"/>
              <w:contextualSpacing/>
              <w:jc w:val="both"/>
              <w:rPr>
                <w:rFonts w:eastAsia="Malgun Gothic"/>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6FB795C3" w14:textId="77777777" w:rsidR="00D617AC" w:rsidRPr="00522C86" w:rsidRDefault="00D617AC" w:rsidP="00134571">
            <w:pPr>
              <w:numPr>
                <w:ilvl w:val="1"/>
                <w:numId w:val="7"/>
              </w:numPr>
              <w:spacing w:after="0"/>
              <w:contextualSpacing/>
              <w:jc w:val="both"/>
              <w:rPr>
                <w:rFonts w:eastAsia="Malgun Gothic"/>
                <w:lang w:eastAsia="zh-CN"/>
              </w:rPr>
            </w:pPr>
            <w:r w:rsidRPr="00522C86">
              <w:rPr>
                <w:rFonts w:cs="Arial" w:hint="eastAsia"/>
                <w:lang w:eastAsia="ko-KR"/>
              </w:rPr>
              <w:t>FFS: Additional conditions</w:t>
            </w:r>
          </w:p>
          <w:p w14:paraId="70F9456F" w14:textId="77777777" w:rsidR="00D617AC" w:rsidRPr="00522C86" w:rsidRDefault="00D617AC" w:rsidP="00134571">
            <w:pPr>
              <w:numPr>
                <w:ilvl w:val="1"/>
                <w:numId w:val="7"/>
              </w:numPr>
              <w:spacing w:after="0"/>
              <w:contextualSpacing/>
              <w:jc w:val="both"/>
              <w:rPr>
                <w:lang w:eastAsia="ko-KR"/>
              </w:rPr>
            </w:pPr>
            <w:r w:rsidRPr="00522C86">
              <w:rPr>
                <w:rFonts w:cs="Arial"/>
                <w:lang w:eastAsia="ko-KR"/>
              </w:rPr>
              <w:t>Subject to separate UE capability</w:t>
            </w:r>
          </w:p>
          <w:p w14:paraId="67820F75" w14:textId="25E9AD3C" w:rsidR="00D617AC" w:rsidRPr="00B61359" w:rsidRDefault="00D617AC" w:rsidP="00D617AC">
            <w:pPr>
              <w:contextualSpacing/>
              <w:jc w:val="both"/>
              <w:rPr>
                <w:rFonts w:cs="Arial"/>
                <w:lang w:val="en-US"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bl>
    <w:p w14:paraId="61AA8830" w14:textId="77777777" w:rsidR="0077557D" w:rsidRDefault="0077557D" w:rsidP="00BC68E3">
      <w:pPr>
        <w:spacing w:after="120" w:line="257" w:lineRule="auto"/>
        <w:jc w:val="both"/>
        <w:rPr>
          <w:rFonts w:eastAsiaTheme="minorEastAsia"/>
          <w:lang w:val="en-US" w:eastAsia="zh-CN"/>
        </w:rPr>
      </w:pPr>
    </w:p>
    <w:p w14:paraId="0D0CA80A" w14:textId="6690C4EE" w:rsidR="00091C23" w:rsidRDefault="00D26745" w:rsidP="00091C23">
      <w:pPr>
        <w:spacing w:after="120" w:line="257" w:lineRule="auto"/>
        <w:jc w:val="both"/>
        <w:rPr>
          <w:rFonts w:eastAsiaTheme="minorEastAsia"/>
          <w:lang w:eastAsia="zh-CN"/>
        </w:rPr>
      </w:pPr>
      <w:r>
        <w:rPr>
          <w:rFonts w:eastAsiaTheme="minorEastAsia"/>
          <w:lang w:eastAsia="zh-CN"/>
        </w:rPr>
        <w:t>Following RAN2 agreements, w</w:t>
      </w:r>
      <w:r w:rsidR="00091C23">
        <w:rPr>
          <w:rFonts w:eastAsiaTheme="minorEastAsia"/>
          <w:lang w:eastAsia="zh-CN"/>
        </w:rPr>
        <w:t xml:space="preserve">e understood that UE is assumed to perform measurement on one of the </w:t>
      </w:r>
      <w:proofErr w:type="spellStart"/>
      <w:r w:rsidR="00091C23">
        <w:rPr>
          <w:rFonts w:eastAsiaTheme="minorEastAsia"/>
          <w:lang w:eastAsia="zh-CN"/>
        </w:rPr>
        <w:t>servingCellMOs</w:t>
      </w:r>
      <w:proofErr w:type="spellEnd"/>
      <w:r w:rsidR="00091C23">
        <w:rPr>
          <w:rFonts w:eastAsiaTheme="minorEastAsia"/>
          <w:lang w:eastAsia="zh-CN"/>
        </w:rPr>
        <w:t xml:space="preserve"> for measuring the </w:t>
      </w:r>
      <w:proofErr w:type="gramStart"/>
      <w:r w:rsidR="00091C23">
        <w:rPr>
          <w:rFonts w:eastAsiaTheme="minorEastAsia"/>
          <w:lang w:eastAsia="zh-CN"/>
        </w:rPr>
        <w:t>serving</w:t>
      </w:r>
      <w:proofErr w:type="gramEnd"/>
      <w:r w:rsidR="00091C23">
        <w:rPr>
          <w:rFonts w:eastAsiaTheme="minorEastAsia"/>
          <w:lang w:eastAsia="zh-CN"/>
        </w:rPr>
        <w:t xml:space="preserve"> Cell.</w:t>
      </w:r>
      <w:r w:rsidR="004327C4" w:rsidRPr="004327C4">
        <w:rPr>
          <w:rFonts w:eastAsiaTheme="minorEastAsia" w:hint="eastAsia"/>
          <w:lang w:eastAsia="zh-CN"/>
        </w:rPr>
        <w:t xml:space="preserve"> </w:t>
      </w:r>
      <w:r w:rsidR="004327C4">
        <w:rPr>
          <w:rFonts w:eastAsiaTheme="minorEastAsia" w:hint="eastAsia"/>
          <w:lang w:eastAsia="zh-CN"/>
        </w:rPr>
        <w:t xml:space="preserve">Besides, RAN1 agreed UE is not required to measure both AO-SSB and OD-SSB when OD-SSB is activated. To </w:t>
      </w:r>
      <w:r w:rsidR="004327C4">
        <w:rPr>
          <w:rFonts w:eastAsiaTheme="minorEastAsia"/>
          <w:lang w:eastAsia="zh-CN"/>
        </w:rPr>
        <w:t>simplify</w:t>
      </w:r>
      <w:r w:rsidR="004327C4">
        <w:rPr>
          <w:rFonts w:eastAsiaTheme="minorEastAsia" w:hint="eastAsia"/>
          <w:lang w:eastAsia="zh-CN"/>
        </w:rPr>
        <w:t xml:space="preserve"> the discussion, we can assume UE is required to measure </w:t>
      </w:r>
      <w:r w:rsidR="00737D00">
        <w:rPr>
          <w:rFonts w:eastAsiaTheme="minorEastAsia"/>
          <w:lang w:eastAsia="zh-CN"/>
        </w:rPr>
        <w:t>only</w:t>
      </w:r>
      <w:r w:rsidR="004327C4">
        <w:rPr>
          <w:rFonts w:eastAsiaTheme="minorEastAsia" w:hint="eastAsia"/>
          <w:lang w:eastAsia="zh-CN"/>
        </w:rPr>
        <w:t xml:space="preserve"> OD-SSB</w:t>
      </w:r>
      <w:r w:rsidR="00737D00">
        <w:rPr>
          <w:rFonts w:eastAsiaTheme="minorEastAsia"/>
          <w:lang w:eastAsia="zh-CN"/>
        </w:rPr>
        <w:t xml:space="preserve"> corresponding to the </w:t>
      </w:r>
      <w:proofErr w:type="spellStart"/>
      <w:r w:rsidR="00737D00">
        <w:rPr>
          <w:rFonts w:eastAsiaTheme="minorEastAsia"/>
          <w:lang w:eastAsia="zh-CN"/>
        </w:rPr>
        <w:t>servingCellMO</w:t>
      </w:r>
      <w:proofErr w:type="spellEnd"/>
      <w:r w:rsidR="00737D00">
        <w:rPr>
          <w:rFonts w:eastAsiaTheme="minorEastAsia"/>
          <w:lang w:eastAsia="zh-CN"/>
        </w:rPr>
        <w:t>-OD when OD-SSB is activated</w:t>
      </w:r>
      <w:r w:rsidR="005A6585">
        <w:rPr>
          <w:rFonts w:eastAsiaTheme="minorEastAsia"/>
          <w:lang w:eastAsia="zh-CN"/>
        </w:rPr>
        <w:t xml:space="preserve"> in FMW</w:t>
      </w:r>
      <w:r w:rsidR="004327C4">
        <w:rPr>
          <w:rFonts w:eastAsiaTheme="minorEastAsia" w:hint="eastAsia"/>
          <w:lang w:eastAsia="zh-CN"/>
        </w:rPr>
        <w:t>.</w:t>
      </w:r>
      <w:r w:rsidR="00737D00">
        <w:rPr>
          <w:rFonts w:eastAsiaTheme="minorEastAsia"/>
          <w:lang w:eastAsia="zh-CN"/>
        </w:rPr>
        <w:t xml:space="preserve"> Hence</w:t>
      </w:r>
      <w:r w:rsidR="004327C4">
        <w:rPr>
          <w:rFonts w:eastAsiaTheme="minorEastAsia" w:hint="eastAsia"/>
          <w:lang w:eastAsia="zh-CN"/>
        </w:rPr>
        <w:t xml:space="preserve"> </w:t>
      </w:r>
      <w:r w:rsidR="00737D00">
        <w:rPr>
          <w:rFonts w:eastAsiaTheme="minorEastAsia"/>
          <w:lang w:eastAsia="zh-CN"/>
        </w:rPr>
        <w:t>f</w:t>
      </w:r>
      <w:r w:rsidR="004327C4">
        <w:rPr>
          <w:rFonts w:eastAsiaTheme="minorEastAsia" w:hint="eastAsia"/>
          <w:lang w:eastAsia="zh-CN"/>
        </w:rPr>
        <w:t xml:space="preserve">or the </w:t>
      </w:r>
      <w:r w:rsidR="002A21F8">
        <w:rPr>
          <w:rFonts w:eastAsiaTheme="minorEastAsia"/>
          <w:lang w:eastAsia="zh-CN"/>
        </w:rPr>
        <w:t xml:space="preserve">deactivated SCell </w:t>
      </w:r>
      <w:r w:rsidR="004327C4">
        <w:rPr>
          <w:rFonts w:eastAsiaTheme="minorEastAsia" w:hint="eastAsia"/>
          <w:lang w:eastAsia="zh-CN"/>
        </w:rPr>
        <w:t xml:space="preserve">measurement in FMW in scenario 3, the </w:t>
      </w:r>
      <w:r w:rsidR="004327C4">
        <w:rPr>
          <w:rFonts w:eastAsiaTheme="minorEastAsia"/>
          <w:lang w:eastAsia="zh-CN"/>
        </w:rPr>
        <w:t>measurement</w:t>
      </w:r>
      <w:r w:rsidR="004327C4">
        <w:rPr>
          <w:rFonts w:eastAsiaTheme="minorEastAsia" w:hint="eastAsia"/>
          <w:lang w:eastAsia="zh-CN"/>
        </w:rPr>
        <w:t xml:space="preserve"> requirement is defined based on OD-SSB periodicity. </w:t>
      </w:r>
      <w:r w:rsidR="00333173">
        <w:rPr>
          <w:rFonts w:eastAsiaTheme="minorEastAsia"/>
          <w:lang w:eastAsia="zh-CN"/>
        </w:rPr>
        <w:t xml:space="preserve"> </w:t>
      </w:r>
    </w:p>
    <w:p w14:paraId="4F0850B2" w14:textId="39974646" w:rsidR="00091C23" w:rsidRDefault="00091C23" w:rsidP="00091C23">
      <w:pPr>
        <w:spacing w:after="120" w:line="257" w:lineRule="auto"/>
        <w:jc w:val="both"/>
        <w:rPr>
          <w:rFonts w:eastAsiaTheme="minorEastAsia"/>
          <w:lang w:val="en-US" w:eastAsia="zh-CN"/>
        </w:rPr>
      </w:pPr>
      <w:r w:rsidRPr="0077557D">
        <w:rPr>
          <w:rFonts w:eastAsiaTheme="minorEastAsia"/>
          <w:b/>
          <w:bCs/>
          <w:lang w:eastAsia="zh-CN"/>
        </w:rPr>
        <w:t xml:space="preserve">Observation 4: </w:t>
      </w:r>
      <w:r>
        <w:rPr>
          <w:rFonts w:eastAsiaTheme="minorEastAsia"/>
          <w:lang w:eastAsia="zh-CN"/>
        </w:rPr>
        <w:t xml:space="preserve">UE is assumed to perform measurement on one of the </w:t>
      </w:r>
      <w:proofErr w:type="spellStart"/>
      <w:r>
        <w:rPr>
          <w:rFonts w:eastAsiaTheme="minorEastAsia"/>
          <w:lang w:eastAsia="zh-CN"/>
        </w:rPr>
        <w:t>servingCellMOs</w:t>
      </w:r>
      <w:proofErr w:type="spellEnd"/>
      <w:r>
        <w:rPr>
          <w:rFonts w:eastAsiaTheme="minorEastAsia"/>
          <w:lang w:eastAsia="zh-CN"/>
        </w:rPr>
        <w:t xml:space="preserve"> for measuring the </w:t>
      </w:r>
      <w:proofErr w:type="gramStart"/>
      <w:r>
        <w:rPr>
          <w:rFonts w:eastAsiaTheme="minorEastAsia"/>
          <w:lang w:eastAsia="zh-CN"/>
        </w:rPr>
        <w:t>serving</w:t>
      </w:r>
      <w:proofErr w:type="gramEnd"/>
      <w:r>
        <w:rPr>
          <w:rFonts w:eastAsiaTheme="minorEastAsia"/>
          <w:lang w:eastAsia="zh-CN"/>
        </w:rPr>
        <w:t xml:space="preserve"> Cell.</w:t>
      </w:r>
    </w:p>
    <w:p w14:paraId="1E90AE35" w14:textId="54F63051" w:rsidR="00887EE1" w:rsidRDefault="00190218" w:rsidP="00887EE1">
      <w:pPr>
        <w:pStyle w:val="ListParagraph"/>
        <w:numPr>
          <w:ilvl w:val="0"/>
          <w:numId w:val="6"/>
        </w:numPr>
        <w:tabs>
          <w:tab w:val="left" w:pos="1134"/>
        </w:tabs>
        <w:spacing w:before="160" w:after="120" w:line="257" w:lineRule="auto"/>
        <w:ind w:left="0" w:firstLine="0"/>
        <w:jc w:val="both"/>
        <w:rPr>
          <w:lang w:val="en-US"/>
        </w:rPr>
      </w:pPr>
      <w:r w:rsidRPr="00CC71FF">
        <w:rPr>
          <w:b/>
          <w:iCs/>
          <w:lang w:eastAsia="zh-CN"/>
        </w:rPr>
        <w:t xml:space="preserve">For the </w:t>
      </w:r>
      <w:r w:rsidR="002A12E0">
        <w:rPr>
          <w:b/>
          <w:iCs/>
          <w:lang w:eastAsia="zh-CN"/>
        </w:rPr>
        <w:t xml:space="preserve">deactivated SCell </w:t>
      </w:r>
      <w:r w:rsidRPr="00CC71FF">
        <w:rPr>
          <w:b/>
          <w:iCs/>
          <w:lang w:eastAsia="zh-CN"/>
        </w:rPr>
        <w:t xml:space="preserve">measurement in FMW in scenario </w:t>
      </w:r>
      <w:r>
        <w:rPr>
          <w:rFonts w:hint="eastAsia"/>
          <w:b/>
          <w:iCs/>
          <w:lang w:eastAsia="zh-CN"/>
        </w:rPr>
        <w:t>3</w:t>
      </w:r>
      <w:r w:rsidRPr="00CC71FF">
        <w:rPr>
          <w:b/>
          <w:iCs/>
          <w:lang w:eastAsia="zh-CN"/>
        </w:rPr>
        <w:t xml:space="preserve">, the measurement requirement is defined based on OD-SSB periodicity. </w:t>
      </w:r>
    </w:p>
    <w:p w14:paraId="10F0D4F0" w14:textId="44215827" w:rsidR="0007190B" w:rsidRPr="000761BF" w:rsidRDefault="00887EE1" w:rsidP="0007190B">
      <w:pPr>
        <w:pStyle w:val="ListParagraph"/>
        <w:tabs>
          <w:tab w:val="left" w:pos="1134"/>
        </w:tabs>
        <w:spacing w:before="160" w:after="120" w:line="257" w:lineRule="auto"/>
        <w:ind w:left="0"/>
        <w:jc w:val="both"/>
        <w:rPr>
          <w:lang w:val="en-US"/>
        </w:rPr>
      </w:pPr>
      <w:r>
        <w:rPr>
          <w:lang w:val="en-US"/>
        </w:rPr>
        <w:t xml:space="preserve">Meanwhile, </w:t>
      </w:r>
      <w:r w:rsidR="00154E88">
        <w:rPr>
          <w:lang w:val="en-US"/>
        </w:rPr>
        <w:t>there was discussion</w:t>
      </w:r>
      <w:r w:rsidR="00772213">
        <w:rPr>
          <w:lang w:val="en-US"/>
        </w:rPr>
        <w:t xml:space="preserve"> </w:t>
      </w:r>
      <w:r w:rsidR="007C3F55">
        <w:rPr>
          <w:lang w:val="en-US"/>
        </w:rPr>
        <w:t>if UE shall perform neighbor cell measurements on both carriers</w:t>
      </w:r>
      <w:r w:rsidR="00154E88">
        <w:rPr>
          <w:lang w:val="en-US"/>
        </w:rPr>
        <w:t xml:space="preserve"> indicated by </w:t>
      </w:r>
      <w:proofErr w:type="spellStart"/>
      <w:r w:rsidR="00154E88">
        <w:rPr>
          <w:lang w:val="en-US"/>
        </w:rPr>
        <w:t>servingCellMO</w:t>
      </w:r>
      <w:proofErr w:type="spellEnd"/>
      <w:r w:rsidR="00154E88">
        <w:rPr>
          <w:lang w:val="en-US"/>
        </w:rPr>
        <w:t xml:space="preserve">-OD and </w:t>
      </w:r>
      <w:proofErr w:type="spellStart"/>
      <w:r w:rsidR="00154E88">
        <w:rPr>
          <w:lang w:val="en-US"/>
        </w:rPr>
        <w:t>servingCellMO</w:t>
      </w:r>
      <w:proofErr w:type="spellEnd"/>
      <w:r w:rsidR="00154E88">
        <w:rPr>
          <w:lang w:val="en-US"/>
        </w:rPr>
        <w:t>-AO</w:t>
      </w:r>
      <w:r w:rsidR="007C3F55">
        <w:rPr>
          <w:lang w:val="en-US"/>
        </w:rPr>
        <w:t>.</w:t>
      </w:r>
      <w:r w:rsidR="00154E88">
        <w:rPr>
          <w:lang w:val="en-US"/>
        </w:rPr>
        <w:t xml:space="preserve"> </w:t>
      </w:r>
      <w:r w:rsidR="00F05A23">
        <w:rPr>
          <w:lang w:val="en-US"/>
        </w:rPr>
        <w:t xml:space="preserve">In previous </w:t>
      </w:r>
      <w:r w:rsidR="00FD0C17">
        <w:rPr>
          <w:lang w:val="en-US"/>
        </w:rPr>
        <w:t xml:space="preserve">RAN4 </w:t>
      </w:r>
      <w:r w:rsidR="00F05A23">
        <w:rPr>
          <w:lang w:val="en-US"/>
        </w:rPr>
        <w:t>meeting</w:t>
      </w:r>
      <w:r w:rsidR="00FD0C17">
        <w:rPr>
          <w:lang w:val="en-US"/>
        </w:rPr>
        <w:t>s</w:t>
      </w:r>
      <w:r w:rsidR="00F05A23">
        <w:rPr>
          <w:lang w:val="en-US"/>
        </w:rPr>
        <w:t xml:space="preserve">, it was agreed to follow legacy </w:t>
      </w:r>
      <w:r w:rsidR="0071365D">
        <w:rPr>
          <w:lang w:val="en-US"/>
        </w:rPr>
        <w:t xml:space="preserve">neighbor cell measurements for Case 1. </w:t>
      </w:r>
      <w:r w:rsidR="00025FDB">
        <w:rPr>
          <w:lang w:val="en-US"/>
        </w:rPr>
        <w:t xml:space="preserve">In Scenario 3, RAN1 has clarified </w:t>
      </w:r>
      <w:r w:rsidR="001C346A">
        <w:rPr>
          <w:lang w:val="en-US"/>
        </w:rPr>
        <w:t>that</w:t>
      </w:r>
      <w:r w:rsidR="00025FDB">
        <w:rPr>
          <w:lang w:val="en-US"/>
        </w:rPr>
        <w:t xml:space="preserve"> AO-SSB is assumed to be CD-SSB and OD-SSB is NCD-SSB. </w:t>
      </w:r>
      <w:r w:rsidR="000F066A">
        <w:rPr>
          <w:lang w:val="en-US"/>
        </w:rPr>
        <w:t xml:space="preserve">As AO-SSB is on sync raster, </w:t>
      </w:r>
      <w:proofErr w:type="gramStart"/>
      <w:r w:rsidR="000F066A">
        <w:rPr>
          <w:lang w:val="en-US"/>
        </w:rPr>
        <w:t>UE</w:t>
      </w:r>
      <w:proofErr w:type="gramEnd"/>
      <w:r w:rsidR="000F066A">
        <w:rPr>
          <w:lang w:val="en-US"/>
        </w:rPr>
        <w:t xml:space="preserve"> shall perform legacy measurements on the carrier. Hence </w:t>
      </w:r>
      <w:r w:rsidR="000F066A" w:rsidRPr="000F066A">
        <w:rPr>
          <w:lang w:val="en-US"/>
        </w:rPr>
        <w:t xml:space="preserve">UE shall perform neighbor cell measurements </w:t>
      </w:r>
      <w:r w:rsidR="000676C4">
        <w:rPr>
          <w:lang w:val="en-US"/>
        </w:rPr>
        <w:t xml:space="preserve">at least </w:t>
      </w:r>
      <w:r w:rsidR="000F066A" w:rsidRPr="000F066A">
        <w:rPr>
          <w:lang w:val="en-US"/>
        </w:rPr>
        <w:t xml:space="preserve">on the carrier indicated by </w:t>
      </w:r>
      <w:proofErr w:type="spellStart"/>
      <w:r w:rsidR="000F066A" w:rsidRPr="000F066A">
        <w:rPr>
          <w:lang w:val="en-US"/>
        </w:rPr>
        <w:t>servingCellMO</w:t>
      </w:r>
      <w:proofErr w:type="spellEnd"/>
      <w:r w:rsidR="000F066A" w:rsidRPr="000F066A">
        <w:rPr>
          <w:lang w:val="en-US"/>
        </w:rPr>
        <w:t>-AO</w:t>
      </w:r>
      <w:r w:rsidR="000F066A">
        <w:rPr>
          <w:lang w:val="en-US"/>
        </w:rPr>
        <w:t xml:space="preserve">. </w:t>
      </w:r>
      <w:r w:rsidR="00706011">
        <w:rPr>
          <w:lang w:val="en-US"/>
        </w:rPr>
        <w:t xml:space="preserve">And the measurement requirement for neighbor cell measurement is defined based on the SMTC associated with the corresponding MO as in legacy. </w:t>
      </w:r>
      <w:r w:rsidR="000676C4">
        <w:rPr>
          <w:lang w:val="en-US"/>
        </w:rPr>
        <w:t xml:space="preserve">While for the carrier indicated by </w:t>
      </w:r>
      <w:proofErr w:type="spellStart"/>
      <w:r w:rsidR="000676C4">
        <w:rPr>
          <w:lang w:val="en-US"/>
        </w:rPr>
        <w:t>servingCellMO</w:t>
      </w:r>
      <w:proofErr w:type="spellEnd"/>
      <w:r w:rsidR="000676C4">
        <w:rPr>
          <w:lang w:val="en-US"/>
        </w:rPr>
        <w:t xml:space="preserve">-OD, </w:t>
      </w:r>
      <w:r w:rsidR="00977D0C">
        <w:rPr>
          <w:lang w:val="en-US"/>
        </w:rPr>
        <w:t xml:space="preserve">UE will perform serving cell measurement on this carrier only if </w:t>
      </w:r>
      <w:r w:rsidR="00977D0C" w:rsidRPr="0007190B">
        <w:rPr>
          <w:lang w:val="en-US"/>
        </w:rPr>
        <w:t>OD-SSB is activated,</w:t>
      </w:r>
      <w:r w:rsidR="00186B0A" w:rsidRPr="0007190B">
        <w:rPr>
          <w:lang w:val="en-US"/>
        </w:rPr>
        <w:t xml:space="preserve"> hence it may not have to </w:t>
      </w:r>
      <w:r w:rsidR="006C01CC" w:rsidRPr="0007190B">
        <w:rPr>
          <w:lang w:val="en-US"/>
        </w:rPr>
        <w:t xml:space="preserve">perform </w:t>
      </w:r>
      <w:r w:rsidR="00186B0A" w:rsidRPr="0007190B">
        <w:rPr>
          <w:lang w:val="en-US"/>
        </w:rPr>
        <w:t>neighbor cell</w:t>
      </w:r>
      <w:r w:rsidR="006C01CC" w:rsidRPr="0007190B">
        <w:rPr>
          <w:lang w:val="en-US"/>
        </w:rPr>
        <w:t xml:space="preserve"> measurement on the carrier</w:t>
      </w:r>
      <w:r w:rsidR="0007190B" w:rsidRPr="0007190B">
        <w:rPr>
          <w:lang w:val="en-US"/>
        </w:rPr>
        <w:t xml:space="preserve"> i.e. </w:t>
      </w:r>
      <w:r w:rsidR="0007190B" w:rsidRPr="0007190B">
        <w:rPr>
          <w:lang w:val="en-US"/>
        </w:rPr>
        <w:t>UE is not required to perform neighbor cell measurement on carri</w:t>
      </w:r>
      <w:r w:rsidR="0007190B" w:rsidRPr="000761BF">
        <w:rPr>
          <w:lang w:val="en-US"/>
        </w:rPr>
        <w:t xml:space="preserve">er indicated by </w:t>
      </w:r>
      <w:proofErr w:type="spellStart"/>
      <w:r w:rsidR="0007190B" w:rsidRPr="000761BF">
        <w:rPr>
          <w:lang w:val="en-US"/>
        </w:rPr>
        <w:t>servingCellMO</w:t>
      </w:r>
      <w:proofErr w:type="spellEnd"/>
      <w:r w:rsidR="0007190B" w:rsidRPr="000761BF">
        <w:rPr>
          <w:lang w:val="en-US"/>
        </w:rPr>
        <w:t>-OD.</w:t>
      </w:r>
      <w:r w:rsidR="0007190B" w:rsidRPr="000761BF">
        <w:rPr>
          <w:lang w:val="en-US"/>
        </w:rPr>
        <w:t xml:space="preserve"> We are open to </w:t>
      </w:r>
      <w:proofErr w:type="gramStart"/>
      <w:r w:rsidR="0007190B" w:rsidRPr="000761BF">
        <w:rPr>
          <w:lang w:val="en-US"/>
        </w:rPr>
        <w:t>discuss</w:t>
      </w:r>
      <w:proofErr w:type="gramEnd"/>
      <w:r w:rsidR="0007190B" w:rsidRPr="000761BF">
        <w:rPr>
          <w:lang w:val="en-US"/>
        </w:rPr>
        <w:t xml:space="preserve"> this issue. </w:t>
      </w:r>
    </w:p>
    <w:p w14:paraId="2F911ECB" w14:textId="77777777" w:rsidR="00F24928" w:rsidRPr="000761BF" w:rsidRDefault="00F24928" w:rsidP="000761BF">
      <w:pPr>
        <w:pStyle w:val="ListParagraph"/>
        <w:tabs>
          <w:tab w:val="left" w:pos="1134"/>
        </w:tabs>
        <w:spacing w:before="160" w:after="120" w:line="257" w:lineRule="auto"/>
        <w:ind w:left="0"/>
        <w:jc w:val="both"/>
        <w:rPr>
          <w:lang w:val="en-US"/>
        </w:rPr>
      </w:pPr>
    </w:p>
    <w:p w14:paraId="78FFFD48" w14:textId="6FD37213" w:rsidR="003E3AC2" w:rsidRPr="000761BF" w:rsidRDefault="00F24928" w:rsidP="00F24928">
      <w:pPr>
        <w:pStyle w:val="ListParagraph"/>
        <w:numPr>
          <w:ilvl w:val="0"/>
          <w:numId w:val="6"/>
        </w:numPr>
        <w:tabs>
          <w:tab w:val="left" w:pos="1134"/>
        </w:tabs>
        <w:spacing w:before="160" w:after="120" w:line="257" w:lineRule="auto"/>
        <w:ind w:left="0" w:firstLine="0"/>
        <w:jc w:val="both"/>
        <w:rPr>
          <w:lang w:val="en-US"/>
        </w:rPr>
      </w:pPr>
      <w:r w:rsidRPr="000761BF">
        <w:rPr>
          <w:b/>
          <w:bCs/>
          <w:lang w:val="en-US"/>
        </w:rPr>
        <w:t xml:space="preserve">For scenario 3, UE shall </w:t>
      </w:r>
      <w:r w:rsidRPr="000761BF">
        <w:rPr>
          <w:b/>
          <w:bCs/>
          <w:iCs/>
          <w:lang w:eastAsia="zh-CN"/>
        </w:rPr>
        <w:t>perform</w:t>
      </w:r>
      <w:r w:rsidRPr="000761BF">
        <w:rPr>
          <w:b/>
          <w:bCs/>
          <w:lang w:val="en-US"/>
        </w:rPr>
        <w:t xml:space="preserve"> neighbor cell measurements </w:t>
      </w:r>
      <w:r w:rsidR="000761BF">
        <w:rPr>
          <w:b/>
          <w:bCs/>
          <w:lang w:val="en-US"/>
        </w:rPr>
        <w:t xml:space="preserve">at least </w:t>
      </w:r>
      <w:r w:rsidRPr="000761BF">
        <w:rPr>
          <w:b/>
          <w:bCs/>
          <w:lang w:val="en-US"/>
        </w:rPr>
        <w:t xml:space="preserve">on the carrier indicated by </w:t>
      </w:r>
      <w:proofErr w:type="spellStart"/>
      <w:r w:rsidRPr="000761BF">
        <w:rPr>
          <w:b/>
          <w:bCs/>
          <w:lang w:val="en-US"/>
        </w:rPr>
        <w:t>servingCellMO</w:t>
      </w:r>
      <w:proofErr w:type="spellEnd"/>
      <w:r w:rsidRPr="000761BF">
        <w:rPr>
          <w:b/>
          <w:bCs/>
          <w:lang w:val="en-US"/>
        </w:rPr>
        <w:t xml:space="preserve">-AO. </w:t>
      </w:r>
    </w:p>
    <w:p w14:paraId="23EEFB3C" w14:textId="4F21399A" w:rsidR="00F24928" w:rsidRPr="000761BF" w:rsidRDefault="000761BF" w:rsidP="000761BF">
      <w:pPr>
        <w:pStyle w:val="ListParagraph"/>
        <w:numPr>
          <w:ilvl w:val="0"/>
          <w:numId w:val="6"/>
        </w:numPr>
        <w:tabs>
          <w:tab w:val="left" w:pos="1134"/>
        </w:tabs>
        <w:spacing w:before="160" w:after="120" w:line="257" w:lineRule="auto"/>
        <w:ind w:left="0" w:firstLine="0"/>
        <w:jc w:val="both"/>
        <w:rPr>
          <w:b/>
          <w:bCs/>
          <w:lang w:val="en-US"/>
        </w:rPr>
      </w:pPr>
      <w:r w:rsidRPr="000761BF">
        <w:rPr>
          <w:b/>
          <w:bCs/>
          <w:lang w:val="en-US"/>
        </w:rPr>
        <w:t>For scenario 3,</w:t>
      </w:r>
      <w:r>
        <w:rPr>
          <w:b/>
          <w:bCs/>
          <w:lang w:val="en-US"/>
        </w:rPr>
        <w:t xml:space="preserve"> </w:t>
      </w:r>
      <w:r w:rsidR="000E3F46" w:rsidRPr="000761BF">
        <w:rPr>
          <w:b/>
          <w:bCs/>
          <w:lang w:val="en-US"/>
        </w:rPr>
        <w:t xml:space="preserve">UE is not required to </w:t>
      </w:r>
      <w:r w:rsidR="003E3AC2" w:rsidRPr="000761BF">
        <w:rPr>
          <w:b/>
          <w:bCs/>
          <w:lang w:val="en-US"/>
        </w:rPr>
        <w:t xml:space="preserve">perform neighbor cell measurement on carrier indicated by </w:t>
      </w:r>
      <w:proofErr w:type="spellStart"/>
      <w:r w:rsidR="003E3AC2" w:rsidRPr="000761BF">
        <w:rPr>
          <w:b/>
          <w:bCs/>
          <w:lang w:val="en-US"/>
        </w:rPr>
        <w:t>servingCellMO</w:t>
      </w:r>
      <w:proofErr w:type="spellEnd"/>
      <w:r w:rsidR="003E3AC2" w:rsidRPr="000761BF">
        <w:rPr>
          <w:b/>
          <w:bCs/>
          <w:lang w:val="en-US"/>
        </w:rPr>
        <w:t>-</w:t>
      </w:r>
      <w:r w:rsidR="000E3F46" w:rsidRPr="000761BF">
        <w:rPr>
          <w:b/>
          <w:bCs/>
          <w:lang w:val="en-US"/>
        </w:rPr>
        <w:t>OD.</w:t>
      </w:r>
    </w:p>
    <w:p w14:paraId="33EDCFD3" w14:textId="77CF4058" w:rsidR="00F4449A" w:rsidRPr="00784ED4" w:rsidRDefault="00F4449A" w:rsidP="000E3691">
      <w:pPr>
        <w:pStyle w:val="RAN4H1"/>
        <w:numPr>
          <w:ilvl w:val="0"/>
          <w:numId w:val="5"/>
        </w:numPr>
        <w:rPr>
          <w:lang w:eastAsia="zh-CN"/>
        </w:rPr>
      </w:pPr>
      <w:r>
        <w:rPr>
          <w:rFonts w:eastAsiaTheme="minorEastAsia" w:hint="eastAsia"/>
          <w:lang w:eastAsia="zh-CN"/>
        </w:rPr>
        <w:t xml:space="preserve">OD-SSB </w:t>
      </w:r>
      <w:r>
        <w:rPr>
          <w:rFonts w:eastAsiaTheme="minorEastAsia"/>
          <w:lang w:eastAsia="zh-CN"/>
        </w:rPr>
        <w:t xml:space="preserve">based </w:t>
      </w:r>
      <w:r w:rsidR="003B47B9">
        <w:rPr>
          <w:rFonts w:eastAsiaTheme="minorEastAsia"/>
          <w:lang w:eastAsia="zh-CN"/>
        </w:rPr>
        <w:t>SCell activation</w:t>
      </w:r>
    </w:p>
    <w:p w14:paraId="198FB41E" w14:textId="3B7EB3BE" w:rsidR="00CE56E0" w:rsidRPr="006141CC" w:rsidRDefault="00CE56E0" w:rsidP="0004441B">
      <w:pPr>
        <w:spacing w:beforeLines="50" w:before="120" w:after="120" w:line="257" w:lineRule="auto"/>
        <w:jc w:val="both"/>
        <w:rPr>
          <w:rFonts w:eastAsiaTheme="minorEastAsia"/>
          <w:b/>
          <w:bCs/>
          <w:u w:val="single"/>
          <w:lang w:eastAsia="zh-CN"/>
        </w:rPr>
      </w:pPr>
      <w:r w:rsidRPr="006141CC">
        <w:rPr>
          <w:rFonts w:eastAsiaTheme="minorEastAsia"/>
          <w:b/>
          <w:bCs/>
          <w:u w:val="single"/>
          <w:lang w:eastAsia="zh-CN"/>
        </w:rPr>
        <w:t>Known/unknown condition</w:t>
      </w:r>
    </w:p>
    <w:p w14:paraId="30801210" w14:textId="61F3A329" w:rsidR="0004441B" w:rsidRPr="000D1E7C" w:rsidRDefault="0004441B" w:rsidP="0004441B">
      <w:pPr>
        <w:spacing w:beforeLines="50" w:before="120" w:after="120" w:line="257" w:lineRule="auto"/>
        <w:jc w:val="both"/>
        <w:rPr>
          <w:rFonts w:eastAsiaTheme="minorEastAsia"/>
          <w:lang w:eastAsia="zh-CN"/>
        </w:rPr>
      </w:pPr>
      <w:r>
        <w:rPr>
          <w:rFonts w:eastAsiaTheme="minorEastAsia"/>
          <w:lang w:eastAsia="zh-CN"/>
        </w:rPr>
        <w:t xml:space="preserve">On SCell activation delay, </w:t>
      </w:r>
      <w:r w:rsidR="006F083E">
        <w:rPr>
          <w:rFonts w:eastAsiaTheme="minorEastAsia" w:hint="eastAsia"/>
          <w:lang w:eastAsia="zh-CN"/>
        </w:rPr>
        <w:t xml:space="preserve">the following was </w:t>
      </w:r>
      <w:r w:rsidR="004D3054">
        <w:rPr>
          <w:rFonts w:eastAsiaTheme="minorEastAsia" w:hint="eastAsia"/>
          <w:lang w:eastAsia="zh-CN"/>
        </w:rPr>
        <w:t>captured</w:t>
      </w:r>
      <w:r w:rsidR="006F083E">
        <w:rPr>
          <w:rFonts w:eastAsiaTheme="minorEastAsia" w:hint="eastAsia"/>
          <w:lang w:eastAsia="zh-CN"/>
        </w:rPr>
        <w:t xml:space="preserve"> </w:t>
      </w:r>
      <w:r w:rsidR="0064746F">
        <w:rPr>
          <w:rFonts w:eastAsiaTheme="minorEastAsia" w:hint="eastAsia"/>
          <w:lang w:eastAsia="zh-CN"/>
        </w:rPr>
        <w:t xml:space="preserve">in the way </w:t>
      </w:r>
      <w:r w:rsidR="0064746F">
        <w:rPr>
          <w:rFonts w:eastAsiaTheme="minorEastAsia"/>
          <w:lang w:eastAsia="zh-CN"/>
        </w:rPr>
        <w:t>forward</w:t>
      </w:r>
      <w:r w:rsidR="006F083E">
        <w:rPr>
          <w:rFonts w:eastAsiaTheme="minorEastAsia" w:hint="eastAsia"/>
          <w:lang w:eastAsia="zh-CN"/>
        </w:rPr>
        <w:t xml:space="preserve">. </w:t>
      </w:r>
      <w:r w:rsidR="000179B4">
        <w:rPr>
          <w:rFonts w:eastAsiaTheme="minorEastAsia"/>
          <w:lang w:eastAsia="zh-CN"/>
        </w:rPr>
        <w:t>It is FFS if the above agreement also applies to Alt Time -C2 and scenario 3</w:t>
      </w:r>
      <w:r w:rsidR="000179B4" w:rsidRPr="00851697">
        <w:rPr>
          <w:color w:val="000000" w:themeColor="text1"/>
          <w:szCs w:val="21"/>
        </w:rPr>
        <w:t>.</w:t>
      </w:r>
    </w:p>
    <w:tbl>
      <w:tblPr>
        <w:tblStyle w:val="TableGrid"/>
        <w:tblW w:w="0" w:type="auto"/>
        <w:tblLook w:val="04A0" w:firstRow="1" w:lastRow="0" w:firstColumn="1" w:lastColumn="0" w:noHBand="0" w:noVBand="1"/>
      </w:tblPr>
      <w:tblGrid>
        <w:gridCol w:w="9617"/>
      </w:tblGrid>
      <w:tr w:rsidR="0004441B" w14:paraId="3949493C" w14:textId="77777777" w:rsidTr="005C177A">
        <w:tc>
          <w:tcPr>
            <w:tcW w:w="9617" w:type="dxa"/>
          </w:tcPr>
          <w:p w14:paraId="1420F190" w14:textId="77777777" w:rsidR="00064DB6" w:rsidRDefault="00064DB6" w:rsidP="00064DB6">
            <w:pPr>
              <w:tabs>
                <w:tab w:val="left" w:pos="1680"/>
              </w:tabs>
              <w:spacing w:after="120"/>
              <w:rPr>
                <w:b/>
                <w:color w:val="0070C0"/>
                <w:u w:val="single"/>
                <w:lang w:eastAsia="zh-CN"/>
              </w:rPr>
            </w:pPr>
            <w:r>
              <w:rPr>
                <w:b/>
                <w:color w:val="0070C0"/>
                <w:u w:val="single"/>
                <w:lang w:eastAsia="ko-KR"/>
              </w:rPr>
              <w:t xml:space="preserve">Issue </w:t>
            </w:r>
            <w:r>
              <w:rPr>
                <w:b/>
                <w:color w:val="0070C0"/>
                <w:u w:val="single"/>
                <w:lang w:eastAsia="zh-CN"/>
              </w:rPr>
              <w:t xml:space="preserve">1-3-1: The known cell condition in Case 2 </w:t>
            </w:r>
          </w:p>
          <w:p w14:paraId="4EDFD384" w14:textId="77777777" w:rsidR="00064DB6" w:rsidRDefault="00064DB6" w:rsidP="00064DB6">
            <w:pPr>
              <w:tabs>
                <w:tab w:val="left" w:pos="1440"/>
              </w:tabs>
              <w:spacing w:after="120"/>
              <w:rPr>
                <w:b/>
                <w:bCs/>
                <w:color w:val="000000" w:themeColor="text1"/>
                <w:szCs w:val="24"/>
                <w:lang w:eastAsia="zh-CN"/>
              </w:rPr>
            </w:pPr>
            <w:r>
              <w:rPr>
                <w:b/>
                <w:bCs/>
                <w:color w:val="000000" w:themeColor="text1"/>
                <w:szCs w:val="24"/>
                <w:highlight w:val="green"/>
                <w:lang w:eastAsia="zh-CN"/>
              </w:rPr>
              <w:t>Agreement</w:t>
            </w:r>
          </w:p>
          <w:p w14:paraId="7BC23D40" w14:textId="77777777" w:rsidR="00064DB6" w:rsidRDefault="00064DB6" w:rsidP="00064DB6">
            <w:pPr>
              <w:pStyle w:val="ListParagraph"/>
              <w:numPr>
                <w:ilvl w:val="0"/>
                <w:numId w:val="2"/>
              </w:numPr>
              <w:tabs>
                <w:tab w:val="left" w:pos="2160"/>
              </w:tabs>
              <w:autoSpaceDN w:val="0"/>
              <w:spacing w:after="120"/>
              <w:contextualSpacing w:val="0"/>
              <w:rPr>
                <w:color w:val="000000" w:themeColor="text1"/>
                <w:szCs w:val="24"/>
                <w:lang w:eastAsia="zh-CN"/>
              </w:rPr>
            </w:pPr>
            <w:r>
              <w:rPr>
                <w:rFonts w:eastAsiaTheme="minorEastAsia"/>
                <w:iCs/>
                <w:szCs w:val="18"/>
                <w:lang w:eastAsia="zh-CN"/>
              </w:rPr>
              <w:t>The current known SCell activation delay methodology can be reused</w:t>
            </w:r>
            <w:r>
              <w:rPr>
                <w:iCs/>
                <w:szCs w:val="18"/>
                <w:lang w:eastAsia="zh-CN"/>
              </w:rPr>
              <w:t xml:space="preserve"> in Case 2 at least for Alt Time-C1 with the following combination.</w:t>
            </w:r>
          </w:p>
          <w:p w14:paraId="65B4B955" w14:textId="77777777" w:rsidR="00064DB6" w:rsidRDefault="00064DB6" w:rsidP="00064DB6">
            <w:pPr>
              <w:numPr>
                <w:ilvl w:val="1"/>
                <w:numId w:val="2"/>
              </w:numPr>
              <w:overflowPunct w:val="0"/>
              <w:autoSpaceDE w:val="0"/>
              <w:autoSpaceDN w:val="0"/>
              <w:adjustRightInd w:val="0"/>
              <w:spacing w:before="60" w:after="60"/>
              <w:jc w:val="both"/>
              <w:rPr>
                <w:rFonts w:eastAsiaTheme="minorEastAsia"/>
                <w:iCs/>
                <w:szCs w:val="18"/>
                <w:lang w:eastAsia="zh-CN"/>
              </w:rPr>
            </w:pPr>
            <w:r>
              <w:rPr>
                <w:rFonts w:eastAsiaTheme="minorEastAsia"/>
                <w:iCs/>
                <w:szCs w:val="18"/>
                <w:lang w:eastAsia="zh-CN"/>
              </w:rPr>
              <w:t xml:space="preserve">When the SSB measured for known cell condition is AO-SSB or OD-SSB or the combine of AO-SSB and OD-SSB, and the SSB used in SCell activation procedure is AO-SSB, OD-SSB or the combine of AO-SSB and OD-SSB. </w:t>
            </w:r>
          </w:p>
          <w:p w14:paraId="6136E019" w14:textId="77777777" w:rsidR="00064DB6" w:rsidRDefault="00064DB6" w:rsidP="00064DB6">
            <w:pPr>
              <w:pStyle w:val="ListParagraph"/>
              <w:numPr>
                <w:ilvl w:val="0"/>
                <w:numId w:val="2"/>
              </w:numPr>
              <w:tabs>
                <w:tab w:val="left" w:pos="2160"/>
              </w:tabs>
              <w:autoSpaceDN w:val="0"/>
              <w:spacing w:after="120"/>
              <w:contextualSpacing w:val="0"/>
              <w:rPr>
                <w:color w:val="000000" w:themeColor="text1"/>
                <w:szCs w:val="24"/>
                <w:lang w:eastAsia="zh-CN"/>
              </w:rPr>
            </w:pPr>
            <w:r>
              <w:rPr>
                <w:color w:val="000000" w:themeColor="text1"/>
                <w:szCs w:val="24"/>
                <w:lang w:eastAsia="zh-CN"/>
              </w:rPr>
              <w:t xml:space="preserve">FFS whether apply to </w:t>
            </w:r>
            <w:r>
              <w:rPr>
                <w:iCs/>
                <w:szCs w:val="18"/>
                <w:lang w:eastAsia="zh-CN"/>
              </w:rPr>
              <w:t>Alt Time-C2</w:t>
            </w:r>
            <w:r>
              <w:rPr>
                <w:color w:val="000000" w:themeColor="text1"/>
                <w:szCs w:val="24"/>
                <w:lang w:eastAsia="zh-CN"/>
              </w:rPr>
              <w:t>, if the requirement is defined.</w:t>
            </w:r>
          </w:p>
          <w:p w14:paraId="11400058" w14:textId="77777777" w:rsidR="00064DB6" w:rsidRDefault="00064DB6" w:rsidP="00064DB6">
            <w:pPr>
              <w:pStyle w:val="ListParagraph"/>
              <w:numPr>
                <w:ilvl w:val="0"/>
                <w:numId w:val="2"/>
              </w:numPr>
              <w:tabs>
                <w:tab w:val="left" w:pos="2160"/>
              </w:tabs>
              <w:autoSpaceDN w:val="0"/>
              <w:spacing w:after="120"/>
              <w:contextualSpacing w:val="0"/>
              <w:rPr>
                <w:color w:val="000000" w:themeColor="text1"/>
                <w:szCs w:val="24"/>
                <w:lang w:eastAsia="zh-CN"/>
              </w:rPr>
            </w:pPr>
            <w:r>
              <w:rPr>
                <w:color w:val="000000" w:themeColor="text1"/>
                <w:szCs w:val="24"/>
                <w:lang w:eastAsia="zh-CN"/>
              </w:rPr>
              <w:t>FFS whether apply to scenario 3, if the requirement is defined.</w:t>
            </w:r>
          </w:p>
          <w:p w14:paraId="2DB5FA1F" w14:textId="0C01EC87" w:rsidR="00095602" w:rsidRPr="00064DB6" w:rsidRDefault="00064DB6" w:rsidP="00064DB6">
            <w:pPr>
              <w:pStyle w:val="ListParagraph"/>
              <w:numPr>
                <w:ilvl w:val="0"/>
                <w:numId w:val="2"/>
              </w:numPr>
              <w:tabs>
                <w:tab w:val="left" w:pos="2160"/>
              </w:tabs>
              <w:autoSpaceDN w:val="0"/>
              <w:spacing w:after="120"/>
              <w:contextualSpacing w:val="0"/>
              <w:rPr>
                <w:color w:val="000000" w:themeColor="text1"/>
                <w:szCs w:val="24"/>
                <w:lang w:eastAsia="zh-CN"/>
              </w:rPr>
            </w:pPr>
            <w:r>
              <w:rPr>
                <w:color w:val="000000" w:themeColor="text1"/>
                <w:szCs w:val="24"/>
                <w:lang w:eastAsia="zh-CN"/>
              </w:rPr>
              <w:t xml:space="preserve">FFS whether additional </w:t>
            </w:r>
            <w:r>
              <w:rPr>
                <w:rFonts w:eastAsiaTheme="minorEastAsia"/>
                <w:iCs/>
                <w:szCs w:val="18"/>
                <w:lang w:eastAsia="zh-CN"/>
              </w:rPr>
              <w:t>AGC time should be included in the known SCell activation delay requirement for scenario 3, if defined.</w:t>
            </w:r>
          </w:p>
        </w:tc>
      </w:tr>
    </w:tbl>
    <w:p w14:paraId="1C86C9B2" w14:textId="1A7A53F5" w:rsidR="00C91028" w:rsidRDefault="00900BB1" w:rsidP="007A68C3">
      <w:pPr>
        <w:spacing w:beforeLines="50" w:before="120" w:after="120" w:line="257" w:lineRule="auto"/>
        <w:jc w:val="both"/>
        <w:rPr>
          <w:color w:val="000000" w:themeColor="text1"/>
          <w:szCs w:val="21"/>
        </w:rPr>
      </w:pPr>
      <w:r>
        <w:rPr>
          <w:color w:val="000000" w:themeColor="text1"/>
          <w:szCs w:val="21"/>
        </w:rPr>
        <w:t xml:space="preserve">As discussed before, </w:t>
      </w:r>
      <w:r w:rsidR="00F04519">
        <w:rPr>
          <w:rFonts w:hint="eastAsia"/>
          <w:color w:val="000000" w:themeColor="text1"/>
          <w:szCs w:val="21"/>
          <w:lang w:eastAsia="zh-CN"/>
        </w:rPr>
        <w:t>for</w:t>
      </w:r>
      <w:r>
        <w:rPr>
          <w:color w:val="000000" w:themeColor="text1"/>
          <w:szCs w:val="21"/>
        </w:rPr>
        <w:t xml:space="preserve"> the </w:t>
      </w:r>
      <w:r w:rsidR="00F04519">
        <w:rPr>
          <w:rFonts w:hint="eastAsia"/>
          <w:color w:val="000000" w:themeColor="text1"/>
          <w:szCs w:val="21"/>
          <w:lang w:eastAsia="zh-CN"/>
        </w:rPr>
        <w:t>scenario where AO-SSB and OD-SSB are on the</w:t>
      </w:r>
      <w:r>
        <w:rPr>
          <w:color w:val="000000" w:themeColor="text1"/>
          <w:szCs w:val="21"/>
        </w:rPr>
        <w:t xml:space="preserve"> same frequency</w:t>
      </w:r>
      <w:r w:rsidR="00F04519">
        <w:rPr>
          <w:rFonts w:hint="eastAsia"/>
          <w:color w:val="000000" w:themeColor="text1"/>
          <w:szCs w:val="21"/>
          <w:lang w:eastAsia="zh-CN"/>
        </w:rPr>
        <w:t xml:space="preserve"> i.e. Alt Time-C1 and Alt T</w:t>
      </w:r>
      <w:r w:rsidR="00F04519">
        <w:rPr>
          <w:color w:val="000000" w:themeColor="text1"/>
          <w:szCs w:val="21"/>
          <w:lang w:eastAsia="zh-CN"/>
        </w:rPr>
        <w:t>i</w:t>
      </w:r>
      <w:r w:rsidR="00F04519">
        <w:rPr>
          <w:rFonts w:hint="eastAsia"/>
          <w:color w:val="000000" w:themeColor="text1"/>
          <w:szCs w:val="21"/>
          <w:lang w:eastAsia="zh-CN"/>
        </w:rPr>
        <w:t>me-C2</w:t>
      </w:r>
      <w:r>
        <w:rPr>
          <w:color w:val="000000" w:themeColor="text1"/>
          <w:szCs w:val="21"/>
        </w:rPr>
        <w:t xml:space="preserve">, </w:t>
      </w:r>
      <w:r w:rsidR="00871EDA">
        <w:rPr>
          <w:rFonts w:hint="eastAsia"/>
          <w:color w:val="000000" w:themeColor="text1"/>
          <w:szCs w:val="21"/>
          <w:lang w:eastAsia="zh-CN"/>
        </w:rPr>
        <w:t xml:space="preserve">as the known condition is based on the </w:t>
      </w:r>
      <w:r w:rsidR="00871EDA">
        <w:rPr>
          <w:color w:val="000000" w:themeColor="text1"/>
          <w:szCs w:val="21"/>
          <w:lang w:eastAsia="zh-CN"/>
        </w:rPr>
        <w:t>measurement</w:t>
      </w:r>
      <w:r w:rsidR="00871EDA">
        <w:rPr>
          <w:rFonts w:hint="eastAsia"/>
          <w:color w:val="000000" w:themeColor="text1"/>
          <w:szCs w:val="21"/>
          <w:lang w:eastAsia="zh-CN"/>
        </w:rPr>
        <w:t xml:space="preserve"> reporting </w:t>
      </w:r>
      <w:r w:rsidR="0048535E">
        <w:rPr>
          <w:rFonts w:hint="eastAsia"/>
          <w:color w:val="000000" w:themeColor="text1"/>
          <w:szCs w:val="21"/>
          <w:lang w:eastAsia="zh-CN"/>
        </w:rPr>
        <w:t>for the SCell</w:t>
      </w:r>
      <w:r w:rsidR="00871EDA">
        <w:rPr>
          <w:rFonts w:hint="eastAsia"/>
          <w:color w:val="000000" w:themeColor="text1"/>
          <w:szCs w:val="21"/>
          <w:lang w:eastAsia="zh-CN"/>
        </w:rPr>
        <w:t xml:space="preserve">, </w:t>
      </w:r>
      <w:r>
        <w:rPr>
          <w:color w:val="000000" w:themeColor="text1"/>
          <w:szCs w:val="21"/>
        </w:rPr>
        <w:t>it does not matter the know</w:t>
      </w:r>
      <w:r w:rsidR="00CC6281">
        <w:rPr>
          <w:color w:val="000000" w:themeColor="text1"/>
          <w:szCs w:val="21"/>
        </w:rPr>
        <w:t>n</w:t>
      </w:r>
      <w:r>
        <w:rPr>
          <w:color w:val="000000" w:themeColor="text1"/>
          <w:szCs w:val="21"/>
        </w:rPr>
        <w:t xml:space="preserve"> condition is determined based on always-on SSB </w:t>
      </w:r>
      <w:r w:rsidR="00CC6281">
        <w:rPr>
          <w:color w:val="000000" w:themeColor="text1"/>
          <w:szCs w:val="21"/>
        </w:rPr>
        <w:t>and/</w:t>
      </w:r>
      <w:r>
        <w:rPr>
          <w:color w:val="000000" w:themeColor="text1"/>
          <w:szCs w:val="21"/>
        </w:rPr>
        <w:t>or OD-SSB</w:t>
      </w:r>
      <w:r w:rsidR="00880177">
        <w:rPr>
          <w:color w:val="000000" w:themeColor="text1"/>
          <w:szCs w:val="21"/>
        </w:rPr>
        <w:t xml:space="preserve"> and</w:t>
      </w:r>
      <w:r>
        <w:rPr>
          <w:color w:val="000000" w:themeColor="text1"/>
          <w:szCs w:val="21"/>
        </w:rPr>
        <w:t xml:space="preserve"> </w:t>
      </w:r>
      <w:r w:rsidR="00880177">
        <w:rPr>
          <w:color w:val="000000" w:themeColor="text1"/>
          <w:szCs w:val="21"/>
        </w:rPr>
        <w:t>t</w:t>
      </w:r>
      <w:r w:rsidR="007D3BB1">
        <w:rPr>
          <w:color w:val="000000" w:themeColor="text1"/>
          <w:szCs w:val="21"/>
        </w:rPr>
        <w:t>he SCell shall be activated as a known SCell</w:t>
      </w:r>
      <w:r w:rsidR="00880177">
        <w:rPr>
          <w:color w:val="000000" w:themeColor="text1"/>
          <w:szCs w:val="21"/>
        </w:rPr>
        <w:t>.</w:t>
      </w:r>
    </w:p>
    <w:p w14:paraId="3934CDB1" w14:textId="5C3BE1C0" w:rsidR="002E7295" w:rsidRDefault="002E7295" w:rsidP="007A68C3">
      <w:pPr>
        <w:spacing w:beforeLines="50" w:before="120" w:after="120" w:line="257" w:lineRule="auto"/>
        <w:jc w:val="both"/>
        <w:rPr>
          <w:color w:val="000000" w:themeColor="text1"/>
          <w:szCs w:val="21"/>
          <w:lang w:eastAsia="zh-CN"/>
        </w:rPr>
      </w:pPr>
      <w:r w:rsidRPr="007A0807">
        <w:rPr>
          <w:rFonts w:eastAsiaTheme="minorEastAsia" w:hint="eastAsia"/>
          <w:b/>
          <w:bCs/>
          <w:lang w:eastAsia="zh-CN"/>
        </w:rPr>
        <w:t xml:space="preserve">Observation 5: </w:t>
      </w:r>
      <w:r w:rsidR="00CB2A6B">
        <w:rPr>
          <w:rFonts w:hint="eastAsia"/>
          <w:color w:val="000000" w:themeColor="text1"/>
          <w:szCs w:val="21"/>
          <w:lang w:eastAsia="zh-CN"/>
        </w:rPr>
        <w:t>If AO-SSB and OD-SSB are on the</w:t>
      </w:r>
      <w:r w:rsidR="00CB2A6B">
        <w:rPr>
          <w:color w:val="000000" w:themeColor="text1"/>
          <w:szCs w:val="21"/>
        </w:rPr>
        <w:t xml:space="preserve"> same frequency</w:t>
      </w:r>
      <w:r w:rsidR="00CB2A6B">
        <w:rPr>
          <w:rFonts w:hint="eastAsia"/>
          <w:color w:val="000000" w:themeColor="text1"/>
          <w:szCs w:val="21"/>
          <w:lang w:eastAsia="zh-CN"/>
        </w:rPr>
        <w:t xml:space="preserve"> i.e. Alt Time-C1 and Alt T</w:t>
      </w:r>
      <w:r w:rsidR="00CB2A6B">
        <w:rPr>
          <w:color w:val="000000" w:themeColor="text1"/>
          <w:szCs w:val="21"/>
          <w:lang w:eastAsia="zh-CN"/>
        </w:rPr>
        <w:t>i</w:t>
      </w:r>
      <w:r w:rsidR="00CB2A6B">
        <w:rPr>
          <w:rFonts w:hint="eastAsia"/>
          <w:color w:val="000000" w:themeColor="text1"/>
          <w:szCs w:val="21"/>
          <w:lang w:eastAsia="zh-CN"/>
        </w:rPr>
        <w:t>me-C2</w:t>
      </w:r>
      <w:r w:rsidR="00CB2A6B">
        <w:rPr>
          <w:color w:val="000000" w:themeColor="text1"/>
          <w:szCs w:val="21"/>
        </w:rPr>
        <w:t xml:space="preserve">, </w:t>
      </w:r>
      <w:r w:rsidR="00CB2A6B">
        <w:rPr>
          <w:rFonts w:hint="eastAsia"/>
          <w:color w:val="000000" w:themeColor="text1"/>
          <w:szCs w:val="21"/>
          <w:lang w:eastAsia="zh-CN"/>
        </w:rPr>
        <w:t xml:space="preserve">the known condition is based on the </w:t>
      </w:r>
      <w:r w:rsidR="00CB2A6B">
        <w:rPr>
          <w:color w:val="000000" w:themeColor="text1"/>
          <w:szCs w:val="21"/>
          <w:lang w:eastAsia="zh-CN"/>
        </w:rPr>
        <w:t>measurement</w:t>
      </w:r>
      <w:r w:rsidR="00CB2A6B">
        <w:rPr>
          <w:rFonts w:hint="eastAsia"/>
          <w:color w:val="000000" w:themeColor="text1"/>
          <w:szCs w:val="21"/>
          <w:lang w:eastAsia="zh-CN"/>
        </w:rPr>
        <w:t xml:space="preserve"> reporting for the SCell on the </w:t>
      </w:r>
      <w:proofErr w:type="spellStart"/>
      <w:r w:rsidR="00197C31">
        <w:rPr>
          <w:rFonts w:hint="eastAsia"/>
          <w:color w:val="000000" w:themeColor="text1"/>
          <w:szCs w:val="21"/>
          <w:lang w:eastAsia="zh-CN"/>
        </w:rPr>
        <w:t>servingMO</w:t>
      </w:r>
      <w:proofErr w:type="spellEnd"/>
      <w:r w:rsidR="00CB2A6B">
        <w:rPr>
          <w:rFonts w:hint="eastAsia"/>
          <w:color w:val="000000" w:themeColor="text1"/>
          <w:szCs w:val="21"/>
          <w:lang w:eastAsia="zh-CN"/>
        </w:rPr>
        <w:t xml:space="preserve">, </w:t>
      </w:r>
      <w:r w:rsidR="00CB2A6B">
        <w:rPr>
          <w:color w:val="000000" w:themeColor="text1"/>
          <w:szCs w:val="21"/>
        </w:rPr>
        <w:t>it does not matter the known condition is determined based on always-on SSB and/or OD-SSB</w:t>
      </w:r>
      <w:r w:rsidR="00197C31">
        <w:rPr>
          <w:rFonts w:hint="eastAsia"/>
          <w:color w:val="000000" w:themeColor="text1"/>
          <w:szCs w:val="21"/>
          <w:lang w:eastAsia="zh-CN"/>
        </w:rPr>
        <w:t>.</w:t>
      </w:r>
    </w:p>
    <w:p w14:paraId="3C8D4661" w14:textId="334407B2" w:rsidR="00713AFC" w:rsidRDefault="00713AFC" w:rsidP="001E5AB4">
      <w:pPr>
        <w:spacing w:beforeLines="50" w:before="120" w:after="120" w:line="257" w:lineRule="auto"/>
        <w:jc w:val="both"/>
        <w:rPr>
          <w:color w:val="000000" w:themeColor="text1"/>
          <w:szCs w:val="21"/>
          <w:lang w:eastAsia="zh-CN"/>
        </w:rPr>
      </w:pPr>
      <w:r w:rsidRPr="00713AFC">
        <w:rPr>
          <w:rFonts w:hint="eastAsia"/>
          <w:color w:val="000000" w:themeColor="text1"/>
          <w:szCs w:val="21"/>
        </w:rPr>
        <w:lastRenderedPageBreak/>
        <w:t xml:space="preserve">Even if the AO-SSB and OD-SSB are on different frequencies i.e. scenario 3, </w:t>
      </w:r>
      <w:r w:rsidR="009247C8">
        <w:rPr>
          <w:rFonts w:hint="eastAsia"/>
          <w:color w:val="000000" w:themeColor="text1"/>
          <w:szCs w:val="21"/>
          <w:lang w:eastAsia="zh-CN"/>
        </w:rPr>
        <w:t xml:space="preserve">UE is not required to measure both </w:t>
      </w:r>
      <w:r w:rsidR="00062665">
        <w:rPr>
          <w:rFonts w:hint="eastAsia"/>
          <w:color w:val="000000" w:themeColor="text1"/>
          <w:szCs w:val="21"/>
          <w:lang w:eastAsia="zh-CN"/>
        </w:rPr>
        <w:t xml:space="preserve">SSBs </w:t>
      </w:r>
      <w:r w:rsidR="009247C8">
        <w:rPr>
          <w:rFonts w:hint="eastAsia"/>
          <w:color w:val="000000" w:themeColor="text1"/>
          <w:szCs w:val="21"/>
          <w:lang w:eastAsia="zh-CN"/>
        </w:rPr>
        <w:t xml:space="preserve">according to RAN1. </w:t>
      </w:r>
      <w:r w:rsidR="00062665">
        <w:rPr>
          <w:rFonts w:hint="eastAsia"/>
          <w:color w:val="000000" w:themeColor="text1"/>
          <w:szCs w:val="21"/>
          <w:lang w:eastAsia="zh-CN"/>
        </w:rPr>
        <w:t>S</w:t>
      </w:r>
      <w:r w:rsidR="009247C8">
        <w:rPr>
          <w:rFonts w:hint="eastAsia"/>
          <w:color w:val="000000" w:themeColor="text1"/>
          <w:szCs w:val="21"/>
          <w:lang w:eastAsia="zh-CN"/>
        </w:rPr>
        <w:t xml:space="preserve">ince they are </w:t>
      </w:r>
      <w:r w:rsidR="00062665">
        <w:rPr>
          <w:rFonts w:hint="eastAsia"/>
          <w:color w:val="000000" w:themeColor="text1"/>
          <w:szCs w:val="21"/>
          <w:lang w:eastAsia="zh-CN"/>
        </w:rPr>
        <w:t>within</w:t>
      </w:r>
      <w:r w:rsidR="009247C8">
        <w:rPr>
          <w:rFonts w:hint="eastAsia"/>
          <w:color w:val="000000" w:themeColor="text1"/>
          <w:szCs w:val="21"/>
          <w:lang w:eastAsia="zh-CN"/>
        </w:rPr>
        <w:t xml:space="preserve"> the same </w:t>
      </w:r>
      <w:r w:rsidR="00062665">
        <w:rPr>
          <w:rFonts w:hint="eastAsia"/>
          <w:color w:val="000000" w:themeColor="text1"/>
          <w:szCs w:val="21"/>
          <w:lang w:eastAsia="zh-CN"/>
        </w:rPr>
        <w:t xml:space="preserve">BWP, </w:t>
      </w:r>
      <w:r w:rsidR="0096274C">
        <w:rPr>
          <w:rFonts w:hint="eastAsia"/>
          <w:color w:val="000000" w:themeColor="text1"/>
          <w:szCs w:val="21"/>
          <w:lang w:eastAsia="zh-CN"/>
        </w:rPr>
        <w:t>we can assume there is not much difference between the measurement</w:t>
      </w:r>
      <w:r w:rsidR="00FE0A8D">
        <w:rPr>
          <w:rFonts w:hint="eastAsia"/>
          <w:color w:val="000000" w:themeColor="text1"/>
          <w:szCs w:val="21"/>
          <w:lang w:eastAsia="zh-CN"/>
        </w:rPr>
        <w:t>s</w:t>
      </w:r>
      <w:r w:rsidR="0096274C">
        <w:rPr>
          <w:rFonts w:hint="eastAsia"/>
          <w:color w:val="000000" w:themeColor="text1"/>
          <w:szCs w:val="21"/>
          <w:lang w:eastAsia="zh-CN"/>
        </w:rPr>
        <w:t xml:space="preserve"> based on AO-SSB</w:t>
      </w:r>
      <w:r w:rsidR="00FE0A8D">
        <w:rPr>
          <w:rFonts w:hint="eastAsia"/>
          <w:color w:val="000000" w:themeColor="text1"/>
          <w:szCs w:val="21"/>
          <w:lang w:eastAsia="zh-CN"/>
        </w:rPr>
        <w:t>s</w:t>
      </w:r>
      <w:r w:rsidR="0096274C">
        <w:rPr>
          <w:rFonts w:hint="eastAsia"/>
          <w:color w:val="000000" w:themeColor="text1"/>
          <w:szCs w:val="21"/>
          <w:lang w:eastAsia="zh-CN"/>
        </w:rPr>
        <w:t xml:space="preserve"> and OD-SSBs</w:t>
      </w:r>
      <w:r w:rsidR="00FE0A8D">
        <w:rPr>
          <w:rFonts w:hint="eastAsia"/>
          <w:color w:val="000000" w:themeColor="text1"/>
          <w:szCs w:val="21"/>
          <w:lang w:eastAsia="zh-CN"/>
        </w:rPr>
        <w:t xml:space="preserve">. Although separate </w:t>
      </w:r>
      <w:r w:rsidR="00FE0A8D">
        <w:rPr>
          <w:color w:val="000000" w:themeColor="text1"/>
          <w:szCs w:val="21"/>
          <w:lang w:eastAsia="zh-CN"/>
        </w:rPr>
        <w:t xml:space="preserve">measurement </w:t>
      </w:r>
      <w:proofErr w:type="spellStart"/>
      <w:r w:rsidR="00FE0A8D">
        <w:rPr>
          <w:color w:val="000000" w:themeColor="text1"/>
          <w:szCs w:val="21"/>
          <w:lang w:eastAsia="zh-CN"/>
        </w:rPr>
        <w:t>reporting</w:t>
      </w:r>
      <w:r w:rsidR="001E5AB4">
        <w:rPr>
          <w:rFonts w:hint="eastAsia"/>
          <w:color w:val="000000" w:themeColor="text1"/>
          <w:szCs w:val="21"/>
          <w:lang w:eastAsia="zh-CN"/>
        </w:rPr>
        <w:t>s</w:t>
      </w:r>
      <w:proofErr w:type="spellEnd"/>
      <w:r w:rsidR="00FE0A8D">
        <w:rPr>
          <w:rFonts w:hint="eastAsia"/>
          <w:color w:val="000000" w:themeColor="text1"/>
          <w:szCs w:val="21"/>
          <w:lang w:eastAsia="zh-CN"/>
        </w:rPr>
        <w:t xml:space="preserve"> </w:t>
      </w:r>
      <w:r w:rsidR="001E5AB4">
        <w:rPr>
          <w:rFonts w:hint="eastAsia"/>
          <w:color w:val="000000" w:themeColor="text1"/>
          <w:szCs w:val="21"/>
          <w:lang w:eastAsia="zh-CN"/>
        </w:rPr>
        <w:t>are</w:t>
      </w:r>
      <w:r w:rsidR="00FE0A8D">
        <w:rPr>
          <w:rFonts w:hint="eastAsia"/>
          <w:color w:val="000000" w:themeColor="text1"/>
          <w:szCs w:val="21"/>
          <w:lang w:eastAsia="zh-CN"/>
        </w:rPr>
        <w:t xml:space="preserve"> configured for AO-SSB and OD-SSB,</w:t>
      </w:r>
      <w:r w:rsidR="001E5AB4">
        <w:rPr>
          <w:rFonts w:hint="eastAsia"/>
          <w:color w:val="000000" w:themeColor="text1"/>
          <w:szCs w:val="21"/>
          <w:lang w:eastAsia="zh-CN"/>
        </w:rPr>
        <w:t xml:space="preserve"> </w:t>
      </w:r>
      <w:proofErr w:type="gramStart"/>
      <w:r w:rsidR="001E5AB4">
        <w:rPr>
          <w:rFonts w:hint="eastAsia"/>
          <w:color w:val="000000" w:themeColor="text1"/>
          <w:szCs w:val="21"/>
          <w:lang w:eastAsia="zh-CN"/>
        </w:rPr>
        <w:t xml:space="preserve">both of the </w:t>
      </w:r>
      <w:r w:rsidR="001E5AB4">
        <w:rPr>
          <w:color w:val="000000" w:themeColor="text1"/>
          <w:szCs w:val="21"/>
          <w:lang w:eastAsia="zh-CN"/>
        </w:rPr>
        <w:t>measurement</w:t>
      </w:r>
      <w:proofErr w:type="gramEnd"/>
      <w:r w:rsidR="001E5AB4">
        <w:rPr>
          <w:rFonts w:hint="eastAsia"/>
          <w:color w:val="000000" w:themeColor="text1"/>
          <w:szCs w:val="21"/>
          <w:lang w:eastAsia="zh-CN"/>
        </w:rPr>
        <w:t xml:space="preserve"> reports can be used to determine the known condition to </w:t>
      </w:r>
      <w:r w:rsidR="0096274C">
        <w:rPr>
          <w:color w:val="000000" w:themeColor="text1"/>
          <w:szCs w:val="21"/>
          <w:lang w:eastAsia="zh-CN"/>
        </w:rPr>
        <w:t>facilitate</w:t>
      </w:r>
      <w:r w:rsidR="0096274C">
        <w:rPr>
          <w:rFonts w:hint="eastAsia"/>
          <w:color w:val="000000" w:themeColor="text1"/>
          <w:szCs w:val="21"/>
          <w:lang w:eastAsia="zh-CN"/>
        </w:rPr>
        <w:t xml:space="preserve"> the </w:t>
      </w:r>
      <w:r w:rsidR="00534E94">
        <w:rPr>
          <w:rFonts w:hint="eastAsia"/>
          <w:color w:val="000000" w:themeColor="text1"/>
          <w:szCs w:val="21"/>
          <w:lang w:eastAsia="zh-CN"/>
        </w:rPr>
        <w:t xml:space="preserve">SCell </w:t>
      </w:r>
      <w:r w:rsidR="00534E94">
        <w:rPr>
          <w:color w:val="000000" w:themeColor="text1"/>
          <w:szCs w:val="21"/>
          <w:lang w:eastAsia="zh-CN"/>
        </w:rPr>
        <w:t>activation</w:t>
      </w:r>
      <w:r w:rsidR="00534E94">
        <w:rPr>
          <w:rFonts w:hint="eastAsia"/>
          <w:color w:val="000000" w:themeColor="text1"/>
          <w:szCs w:val="21"/>
          <w:lang w:eastAsia="zh-CN"/>
        </w:rPr>
        <w:t xml:space="preserve">. Hence the known condition can be determined based on either AO-SSB based measurement reporting or </w:t>
      </w:r>
      <w:r w:rsidR="00481AB7">
        <w:rPr>
          <w:rFonts w:hint="eastAsia"/>
          <w:color w:val="000000" w:themeColor="text1"/>
          <w:szCs w:val="21"/>
          <w:lang w:eastAsia="zh-CN"/>
        </w:rPr>
        <w:t xml:space="preserve">OD-SSB based </w:t>
      </w:r>
      <w:r w:rsidR="00481AB7">
        <w:rPr>
          <w:color w:val="000000" w:themeColor="text1"/>
          <w:szCs w:val="21"/>
          <w:lang w:eastAsia="zh-CN"/>
        </w:rPr>
        <w:t>measurement</w:t>
      </w:r>
      <w:r w:rsidR="00481AB7">
        <w:rPr>
          <w:rFonts w:hint="eastAsia"/>
          <w:color w:val="000000" w:themeColor="text1"/>
          <w:szCs w:val="21"/>
          <w:lang w:eastAsia="zh-CN"/>
        </w:rPr>
        <w:t xml:space="preserve"> reporting. </w:t>
      </w:r>
    </w:p>
    <w:p w14:paraId="7D66218F" w14:textId="77777777" w:rsidR="007A0807" w:rsidRDefault="00197C31" w:rsidP="007A0807">
      <w:pPr>
        <w:pStyle w:val="RAN4observation0"/>
        <w:ind w:firstLine="0"/>
        <w:rPr>
          <w:rFonts w:eastAsiaTheme="minorEastAsia"/>
          <w:color w:val="000000" w:themeColor="text1"/>
          <w:szCs w:val="21"/>
          <w:lang w:eastAsia="zh-CN"/>
        </w:rPr>
      </w:pPr>
      <w:r>
        <w:rPr>
          <w:rFonts w:hint="eastAsia"/>
          <w:b/>
          <w:bCs/>
          <w:color w:val="000000" w:themeColor="text1"/>
          <w:szCs w:val="21"/>
          <w:lang w:eastAsia="zh-CN"/>
        </w:rPr>
        <w:t>O</w:t>
      </w:r>
      <w:r w:rsidRPr="007A0807">
        <w:rPr>
          <w:rFonts w:eastAsiaTheme="minorEastAsia" w:hint="eastAsia"/>
          <w:b/>
          <w:bCs/>
          <w:lang w:eastAsia="zh-CN"/>
        </w:rPr>
        <w:t>bservation 6:</w:t>
      </w:r>
      <w:r w:rsidRPr="007A0807">
        <w:rPr>
          <w:rFonts w:eastAsiaTheme="minorEastAsia" w:hint="eastAsia"/>
          <w:lang w:eastAsia="zh-CN"/>
        </w:rPr>
        <w:t xml:space="preserve"> </w:t>
      </w:r>
      <w:r w:rsidRPr="007A0807">
        <w:rPr>
          <w:color w:val="000000" w:themeColor="text1"/>
          <w:szCs w:val="21"/>
        </w:rPr>
        <w:t xml:space="preserve">If the </w:t>
      </w:r>
      <w:r w:rsidRPr="007A0807">
        <w:rPr>
          <w:rFonts w:hint="eastAsia"/>
          <w:color w:val="000000" w:themeColor="text1"/>
          <w:szCs w:val="21"/>
          <w:lang w:eastAsia="zh-CN"/>
        </w:rPr>
        <w:t xml:space="preserve">AO-SSB and </w:t>
      </w:r>
      <w:r w:rsidRPr="007A0807">
        <w:rPr>
          <w:color w:val="000000" w:themeColor="text1"/>
          <w:szCs w:val="21"/>
        </w:rPr>
        <w:t xml:space="preserve">OD-SSB </w:t>
      </w:r>
      <w:r w:rsidRPr="007A0807">
        <w:rPr>
          <w:rFonts w:hint="eastAsia"/>
          <w:color w:val="000000" w:themeColor="text1"/>
          <w:szCs w:val="21"/>
          <w:lang w:eastAsia="zh-CN"/>
        </w:rPr>
        <w:t>are</w:t>
      </w:r>
      <w:r w:rsidRPr="007A0807">
        <w:rPr>
          <w:color w:val="000000" w:themeColor="text1"/>
          <w:szCs w:val="21"/>
        </w:rPr>
        <w:t xml:space="preserve"> on </w:t>
      </w:r>
      <w:r w:rsidRPr="007A0807">
        <w:rPr>
          <w:rFonts w:hint="eastAsia"/>
          <w:color w:val="000000" w:themeColor="text1"/>
          <w:szCs w:val="21"/>
          <w:lang w:eastAsia="zh-CN"/>
        </w:rPr>
        <w:t>different</w:t>
      </w:r>
      <w:r w:rsidRPr="007A0807">
        <w:rPr>
          <w:color w:val="000000" w:themeColor="text1"/>
          <w:szCs w:val="21"/>
        </w:rPr>
        <w:t xml:space="preserve"> frequenc</w:t>
      </w:r>
      <w:r w:rsidRPr="007A0807">
        <w:rPr>
          <w:rFonts w:hint="eastAsia"/>
          <w:color w:val="000000" w:themeColor="text1"/>
          <w:szCs w:val="21"/>
          <w:lang w:eastAsia="zh-CN"/>
        </w:rPr>
        <w:t>ies i.e. scenario 3</w:t>
      </w:r>
      <w:r w:rsidRPr="007A0807">
        <w:rPr>
          <w:color w:val="000000" w:themeColor="text1"/>
          <w:szCs w:val="21"/>
        </w:rPr>
        <w:t xml:space="preserve">, </w:t>
      </w:r>
      <w:r w:rsidRPr="007A0807">
        <w:rPr>
          <w:rFonts w:hint="eastAsia"/>
          <w:color w:val="000000" w:themeColor="text1"/>
          <w:szCs w:val="21"/>
          <w:lang w:eastAsia="zh-CN"/>
        </w:rPr>
        <w:t xml:space="preserve">separate </w:t>
      </w:r>
      <w:r w:rsidRPr="007A0807">
        <w:rPr>
          <w:color w:val="000000" w:themeColor="text1"/>
          <w:szCs w:val="21"/>
          <w:lang w:eastAsia="zh-CN"/>
        </w:rPr>
        <w:t xml:space="preserve">measurement </w:t>
      </w:r>
      <w:proofErr w:type="spellStart"/>
      <w:r w:rsidRPr="007A0807">
        <w:rPr>
          <w:rFonts w:eastAsiaTheme="minorEastAsia"/>
          <w:lang w:eastAsia="zh-CN"/>
        </w:rPr>
        <w:t>reporting</w:t>
      </w:r>
      <w:r w:rsidRPr="007A0807">
        <w:rPr>
          <w:rFonts w:eastAsiaTheme="minorEastAsia" w:hint="eastAsia"/>
          <w:lang w:eastAsia="zh-CN"/>
        </w:rPr>
        <w:t>s</w:t>
      </w:r>
      <w:proofErr w:type="spellEnd"/>
      <w:r w:rsidRPr="007A0807">
        <w:rPr>
          <w:rFonts w:hint="eastAsia"/>
          <w:color w:val="000000" w:themeColor="text1"/>
          <w:szCs w:val="21"/>
          <w:lang w:eastAsia="zh-CN"/>
        </w:rPr>
        <w:t xml:space="preserve"> may be triggered for AO-SSB and OD-SSB, but </w:t>
      </w:r>
      <w:proofErr w:type="gramStart"/>
      <w:r w:rsidRPr="007A0807">
        <w:rPr>
          <w:rFonts w:hint="eastAsia"/>
          <w:color w:val="000000" w:themeColor="text1"/>
          <w:szCs w:val="21"/>
          <w:lang w:eastAsia="zh-CN"/>
        </w:rPr>
        <w:t xml:space="preserve">both of the </w:t>
      </w:r>
      <w:r w:rsidRPr="007A0807">
        <w:rPr>
          <w:color w:val="000000" w:themeColor="text1"/>
          <w:szCs w:val="21"/>
          <w:lang w:eastAsia="zh-CN"/>
        </w:rPr>
        <w:t>measurement</w:t>
      </w:r>
      <w:proofErr w:type="gramEnd"/>
      <w:r w:rsidRPr="007A0807">
        <w:rPr>
          <w:rFonts w:hint="eastAsia"/>
          <w:color w:val="000000" w:themeColor="text1"/>
          <w:szCs w:val="21"/>
          <w:lang w:eastAsia="zh-CN"/>
        </w:rPr>
        <w:t xml:space="preserve"> reports can be used to determine the known condition to </w:t>
      </w:r>
      <w:r w:rsidRPr="007A0807">
        <w:rPr>
          <w:color w:val="000000" w:themeColor="text1"/>
          <w:szCs w:val="21"/>
          <w:lang w:eastAsia="zh-CN"/>
        </w:rPr>
        <w:t>facilitate</w:t>
      </w:r>
      <w:r w:rsidRPr="007A0807">
        <w:rPr>
          <w:rFonts w:hint="eastAsia"/>
          <w:color w:val="000000" w:themeColor="text1"/>
          <w:szCs w:val="21"/>
          <w:lang w:eastAsia="zh-CN"/>
        </w:rPr>
        <w:t xml:space="preserve"> the SCell </w:t>
      </w:r>
      <w:r w:rsidRPr="007A0807">
        <w:rPr>
          <w:color w:val="000000" w:themeColor="text1"/>
          <w:szCs w:val="21"/>
          <w:lang w:eastAsia="zh-CN"/>
        </w:rPr>
        <w:t>activation</w:t>
      </w:r>
      <w:r w:rsidRPr="007A0807">
        <w:rPr>
          <w:rFonts w:hint="eastAsia"/>
          <w:color w:val="000000" w:themeColor="text1"/>
          <w:szCs w:val="21"/>
          <w:lang w:eastAsia="zh-CN"/>
        </w:rPr>
        <w:t>.</w:t>
      </w:r>
    </w:p>
    <w:p w14:paraId="4D18A172" w14:textId="3714212C" w:rsidR="007A0807" w:rsidRPr="007A0807" w:rsidRDefault="007A0807" w:rsidP="007A0807">
      <w:pPr>
        <w:rPr>
          <w:lang w:eastAsia="zh-CN"/>
        </w:rPr>
      </w:pPr>
      <w:r>
        <w:rPr>
          <w:rFonts w:hint="eastAsia"/>
          <w:lang w:eastAsia="zh-CN"/>
        </w:rPr>
        <w:t xml:space="preserve">In </w:t>
      </w:r>
      <w:r w:rsidR="00DA79C4">
        <w:rPr>
          <w:rFonts w:hint="eastAsia"/>
          <w:lang w:eastAsia="zh-CN"/>
        </w:rPr>
        <w:t>summary</w:t>
      </w:r>
      <w:r>
        <w:rPr>
          <w:rFonts w:hint="eastAsia"/>
          <w:lang w:eastAsia="zh-CN"/>
        </w:rPr>
        <w:t>,</w:t>
      </w:r>
      <w:r w:rsidR="00DA79C4">
        <w:rPr>
          <w:rFonts w:hint="eastAsia"/>
          <w:lang w:eastAsia="zh-CN"/>
        </w:rPr>
        <w:t xml:space="preserve"> for the OD-SSB based SCell activation in all the Case 2 scenarios, the known condition is determined based on the measurement reporting for the SCell irrespective of it is measured on AO-SSB or OD-SSB. </w:t>
      </w:r>
    </w:p>
    <w:p w14:paraId="0D49DC67" w14:textId="52237234" w:rsidR="009247C8" w:rsidRPr="005B76B0" w:rsidRDefault="00DA79C4" w:rsidP="005B58D6">
      <w:pPr>
        <w:pStyle w:val="ListParagraph"/>
        <w:numPr>
          <w:ilvl w:val="0"/>
          <w:numId w:val="6"/>
        </w:numPr>
        <w:tabs>
          <w:tab w:val="left" w:pos="1134"/>
        </w:tabs>
        <w:spacing w:before="160" w:after="120" w:line="257" w:lineRule="auto"/>
        <w:ind w:left="0" w:firstLine="0"/>
        <w:jc w:val="both"/>
        <w:rPr>
          <w:b/>
          <w:bCs/>
          <w:color w:val="000000" w:themeColor="text1"/>
          <w:szCs w:val="21"/>
          <w:lang w:eastAsia="zh-CN"/>
        </w:rPr>
      </w:pPr>
      <w:r w:rsidRPr="005B58D6">
        <w:rPr>
          <w:rFonts w:hint="eastAsia"/>
          <w:b/>
          <w:bCs/>
          <w:lang w:eastAsia="zh-CN"/>
        </w:rPr>
        <w:t>For OD-SSB based SCell activation</w:t>
      </w:r>
      <w:r w:rsidR="005B58D6" w:rsidRPr="005B58D6">
        <w:rPr>
          <w:rFonts w:hint="eastAsia"/>
          <w:b/>
          <w:bCs/>
          <w:lang w:eastAsia="zh-CN"/>
        </w:rPr>
        <w:t xml:space="preserve"> in all the Case 2 scenarios</w:t>
      </w:r>
      <w:r w:rsidRPr="005B58D6">
        <w:rPr>
          <w:rFonts w:hint="eastAsia"/>
          <w:b/>
          <w:bCs/>
          <w:lang w:eastAsia="zh-CN"/>
        </w:rPr>
        <w:t>, the known condition is determined based on the measurement reporting for the SCell irrespective of it is measured on AO-SSB or OD-SSB.</w:t>
      </w:r>
    </w:p>
    <w:p w14:paraId="43A2EF44" w14:textId="77777777" w:rsidR="005065FF" w:rsidRDefault="005065FF" w:rsidP="005065FF">
      <w:pPr>
        <w:pStyle w:val="RAN4H1"/>
        <w:numPr>
          <w:ilvl w:val="0"/>
          <w:numId w:val="5"/>
        </w:numPr>
        <w:rPr>
          <w:lang w:eastAsia="zh-CN"/>
        </w:rPr>
      </w:pPr>
      <w:r>
        <w:rPr>
          <w:lang w:eastAsia="zh-CN"/>
        </w:rPr>
        <w:t>General OD-SSB requirements</w:t>
      </w:r>
    </w:p>
    <w:p w14:paraId="455E8C5D" w14:textId="77777777" w:rsidR="0059389C" w:rsidRPr="00E96BA3" w:rsidRDefault="0059389C" w:rsidP="0059389C">
      <w:pPr>
        <w:pStyle w:val="RAN4H2"/>
        <w:numPr>
          <w:ilvl w:val="1"/>
          <w:numId w:val="5"/>
        </w:numPr>
        <w:ind w:left="567" w:hanging="567"/>
        <w:rPr>
          <w:rFonts w:eastAsiaTheme="minorEastAsia"/>
          <w:lang w:eastAsia="zh-CN"/>
        </w:rPr>
      </w:pPr>
      <w:r>
        <w:rPr>
          <w:rFonts w:eastAsiaTheme="minorEastAsia"/>
          <w:lang w:eastAsia="zh-CN"/>
        </w:rPr>
        <w:t xml:space="preserve">Multiple </w:t>
      </w:r>
      <w:r w:rsidRPr="00E96BA3">
        <w:rPr>
          <w:rFonts w:eastAsiaTheme="minorEastAsia" w:hint="eastAsia"/>
          <w:lang w:eastAsia="zh-CN"/>
        </w:rPr>
        <w:t xml:space="preserve">OD-SSB </w:t>
      </w:r>
      <w:r>
        <w:rPr>
          <w:rFonts w:eastAsiaTheme="minorEastAsia"/>
          <w:lang w:eastAsia="zh-CN"/>
        </w:rPr>
        <w:t xml:space="preserve">based </w:t>
      </w:r>
      <w:r w:rsidRPr="00E96BA3">
        <w:rPr>
          <w:rFonts w:eastAsiaTheme="minorEastAsia" w:hint="eastAsia"/>
          <w:lang w:eastAsia="zh-CN"/>
        </w:rPr>
        <w:t>SCell</w:t>
      </w:r>
      <w:r w:rsidRPr="00E96BA3">
        <w:rPr>
          <w:rFonts w:eastAsiaTheme="minorEastAsia"/>
          <w:lang w:eastAsia="zh-CN"/>
        </w:rPr>
        <w:t xml:space="preserve"> scenarios</w:t>
      </w:r>
    </w:p>
    <w:p w14:paraId="573BB2A9" w14:textId="77777777" w:rsidR="0059389C" w:rsidRDefault="0059389C" w:rsidP="0059389C">
      <w:pPr>
        <w:spacing w:after="0"/>
        <w:rPr>
          <w:lang w:val="en-US" w:eastAsia="zh-CN"/>
        </w:rPr>
      </w:pPr>
      <w:r>
        <w:rPr>
          <w:lang w:val="en-US" w:eastAsia="zh-CN"/>
        </w:rPr>
        <w:t xml:space="preserve">In </w:t>
      </w:r>
      <w:proofErr w:type="gramStart"/>
      <w:r>
        <w:rPr>
          <w:lang w:val="en-US" w:eastAsia="zh-CN"/>
        </w:rPr>
        <w:t>last</w:t>
      </w:r>
      <w:proofErr w:type="gramEnd"/>
      <w:r>
        <w:rPr>
          <w:lang w:val="en-US" w:eastAsia="zh-CN"/>
        </w:rPr>
        <w:t xml:space="preserve"> meeting, the following was agreed to simply the multiple SCell scenario. It was agreed OD-SSB is activated on one of the multiple OD-SSB </w:t>
      </w:r>
      <w:proofErr w:type="spellStart"/>
      <w:r>
        <w:rPr>
          <w:lang w:val="en-US" w:eastAsia="zh-CN"/>
        </w:rPr>
        <w:t>SCells</w:t>
      </w:r>
      <w:proofErr w:type="spellEnd"/>
      <w:r>
        <w:rPr>
          <w:lang w:val="en-US" w:eastAsia="zh-CN"/>
        </w:rPr>
        <w:t xml:space="preserve"> in deactivated SCell stage. Hence, for the deactivated SCell measurement, the measurement requirement shall be the same as the measurement requirement for single OD-SSB based SCell. </w:t>
      </w:r>
    </w:p>
    <w:p w14:paraId="2841E64C" w14:textId="77777777" w:rsidR="0059389C" w:rsidRPr="00FE0301" w:rsidRDefault="0059389C" w:rsidP="0059389C">
      <w:pPr>
        <w:spacing w:after="0"/>
        <w:rPr>
          <w:lang w:val="en-US" w:eastAsia="zh-CN"/>
        </w:rPr>
      </w:pPr>
    </w:p>
    <w:tbl>
      <w:tblPr>
        <w:tblStyle w:val="TableGrid"/>
        <w:tblW w:w="0" w:type="auto"/>
        <w:tblLook w:val="04A0" w:firstRow="1" w:lastRow="0" w:firstColumn="1" w:lastColumn="0" w:noHBand="0" w:noVBand="1"/>
      </w:tblPr>
      <w:tblGrid>
        <w:gridCol w:w="9617"/>
      </w:tblGrid>
      <w:tr w:rsidR="0059389C" w14:paraId="70D9D4CE" w14:textId="77777777" w:rsidTr="0078000F">
        <w:tc>
          <w:tcPr>
            <w:tcW w:w="9617" w:type="dxa"/>
          </w:tcPr>
          <w:p w14:paraId="032CB07A" w14:textId="77777777" w:rsidR="0059389C" w:rsidRDefault="0059389C" w:rsidP="0078000F">
            <w:pPr>
              <w:rPr>
                <w:b/>
                <w:color w:val="0070C0"/>
                <w:u w:val="single"/>
                <w:lang w:eastAsia="zh-CN"/>
              </w:rPr>
            </w:pPr>
            <w:r>
              <w:rPr>
                <w:b/>
                <w:color w:val="0070C0"/>
                <w:u w:val="single"/>
                <w:lang w:eastAsia="ko-KR"/>
              </w:rPr>
              <w:t xml:space="preserve">Issue </w:t>
            </w:r>
            <w:r>
              <w:rPr>
                <w:b/>
                <w:color w:val="0070C0"/>
                <w:u w:val="single"/>
                <w:lang w:eastAsia="zh-CN"/>
              </w:rPr>
              <w:t>1</w:t>
            </w:r>
            <w:r>
              <w:rPr>
                <w:b/>
                <w:color w:val="0070C0"/>
                <w:u w:val="single"/>
                <w:lang w:eastAsia="ko-KR"/>
              </w:rPr>
              <w:t>-</w:t>
            </w:r>
            <w:r>
              <w:rPr>
                <w:b/>
                <w:color w:val="0070C0"/>
                <w:u w:val="single"/>
                <w:lang w:eastAsia="zh-CN"/>
              </w:rPr>
              <w:t>4-1</w:t>
            </w:r>
            <w:r>
              <w:rPr>
                <w:b/>
                <w:color w:val="0070C0"/>
                <w:u w:val="single"/>
                <w:lang w:eastAsia="ko-KR"/>
              </w:rPr>
              <w:t>:</w:t>
            </w:r>
            <w:r>
              <w:rPr>
                <w:b/>
                <w:color w:val="0070C0"/>
                <w:u w:val="single"/>
                <w:lang w:eastAsia="zh-CN"/>
              </w:rPr>
              <w:t xml:space="preserve"> OD-SSB based multiple </w:t>
            </w:r>
            <w:proofErr w:type="spellStart"/>
            <w:r>
              <w:rPr>
                <w:b/>
                <w:color w:val="0070C0"/>
                <w:u w:val="single"/>
                <w:lang w:eastAsia="zh-CN"/>
              </w:rPr>
              <w:t>SCells</w:t>
            </w:r>
            <w:proofErr w:type="spellEnd"/>
            <w:r>
              <w:rPr>
                <w:b/>
                <w:color w:val="0070C0"/>
                <w:u w:val="single"/>
                <w:lang w:eastAsia="zh-CN"/>
              </w:rPr>
              <w:t xml:space="preserve"> activation</w:t>
            </w:r>
          </w:p>
          <w:p w14:paraId="647AFB01" w14:textId="77777777" w:rsidR="0059389C" w:rsidRDefault="0059389C" w:rsidP="0078000F">
            <w:pPr>
              <w:tabs>
                <w:tab w:val="left" w:pos="1440"/>
              </w:tabs>
              <w:spacing w:after="120"/>
              <w:rPr>
                <w:b/>
                <w:bCs/>
                <w:color w:val="000000" w:themeColor="text1"/>
                <w:szCs w:val="24"/>
                <w:lang w:eastAsia="zh-CN"/>
              </w:rPr>
            </w:pPr>
            <w:r>
              <w:rPr>
                <w:b/>
                <w:bCs/>
                <w:color w:val="000000" w:themeColor="text1"/>
                <w:szCs w:val="24"/>
                <w:highlight w:val="green"/>
                <w:lang w:eastAsia="zh-CN"/>
              </w:rPr>
              <w:t>Agreement</w:t>
            </w:r>
          </w:p>
          <w:p w14:paraId="5CFC4887" w14:textId="77777777" w:rsidR="0059389C" w:rsidRDefault="0059389C" w:rsidP="00134571">
            <w:pPr>
              <w:pStyle w:val="ListParagraph"/>
              <w:numPr>
                <w:ilvl w:val="0"/>
                <w:numId w:val="14"/>
              </w:numPr>
              <w:autoSpaceDN w:val="0"/>
              <w:snapToGrid w:val="0"/>
              <w:spacing w:after="120"/>
              <w:contextualSpacing w:val="0"/>
              <w:rPr>
                <w:sz w:val="21"/>
              </w:rPr>
            </w:pPr>
            <w:r>
              <w:rPr>
                <w:sz w:val="21"/>
              </w:rPr>
              <w:t xml:space="preserve">RAN4 to define the requirements in the case of multiple OD-SSB </w:t>
            </w:r>
            <w:proofErr w:type="spellStart"/>
            <w:r>
              <w:rPr>
                <w:sz w:val="21"/>
              </w:rPr>
              <w:t>SCells</w:t>
            </w:r>
            <w:proofErr w:type="spellEnd"/>
            <w:r>
              <w:rPr>
                <w:sz w:val="21"/>
              </w:rPr>
              <w:t>.</w:t>
            </w:r>
          </w:p>
          <w:p w14:paraId="55775ADA" w14:textId="77777777" w:rsidR="0059389C" w:rsidRDefault="0059389C" w:rsidP="00134571">
            <w:pPr>
              <w:pStyle w:val="ListParagraph"/>
              <w:numPr>
                <w:ilvl w:val="1"/>
                <w:numId w:val="14"/>
              </w:numPr>
              <w:tabs>
                <w:tab w:val="left" w:pos="2880"/>
              </w:tabs>
              <w:autoSpaceDN w:val="0"/>
              <w:snapToGrid w:val="0"/>
              <w:spacing w:after="120"/>
              <w:contextualSpacing w:val="0"/>
              <w:rPr>
                <w:sz w:val="21"/>
              </w:rPr>
            </w:pPr>
            <w:r>
              <w:rPr>
                <w:sz w:val="21"/>
              </w:rPr>
              <w:t>It doesn’t impact the WI’s completion.</w:t>
            </w:r>
          </w:p>
          <w:p w14:paraId="5EE5480B" w14:textId="77777777" w:rsidR="0059389C" w:rsidRDefault="0059389C" w:rsidP="00134571">
            <w:pPr>
              <w:pStyle w:val="ListParagraph"/>
              <w:numPr>
                <w:ilvl w:val="1"/>
                <w:numId w:val="14"/>
              </w:numPr>
              <w:autoSpaceDN w:val="0"/>
              <w:snapToGrid w:val="0"/>
              <w:spacing w:after="120"/>
              <w:contextualSpacing w:val="0"/>
              <w:rPr>
                <w:rFonts w:eastAsia="MS Mincho"/>
                <w:sz w:val="21"/>
              </w:rPr>
            </w:pPr>
            <w:r>
              <w:rPr>
                <w:sz w:val="21"/>
              </w:rPr>
              <w:t>The scope can be limited as follows:</w:t>
            </w:r>
          </w:p>
          <w:p w14:paraId="1D09A896" w14:textId="77777777" w:rsidR="0059389C" w:rsidRDefault="0059389C" w:rsidP="00134571">
            <w:pPr>
              <w:numPr>
                <w:ilvl w:val="2"/>
                <w:numId w:val="14"/>
              </w:numPr>
              <w:snapToGrid w:val="0"/>
              <w:spacing w:after="120"/>
              <w:rPr>
                <w:rFonts w:eastAsia="MS Mincho"/>
                <w:sz w:val="21"/>
              </w:rPr>
            </w:pPr>
            <w:r>
              <w:rPr>
                <w:rFonts w:eastAsia="MS Mincho"/>
                <w:sz w:val="21"/>
              </w:rPr>
              <w:t>In deactivated SCell stage, the time periods from OD-SSB activation to deactivation among multiple OD-SSBs’ frequency layers are non-overlapping.</w:t>
            </w:r>
          </w:p>
          <w:p w14:paraId="16954D20" w14:textId="77777777" w:rsidR="0059389C" w:rsidRDefault="0059389C" w:rsidP="00134571">
            <w:pPr>
              <w:numPr>
                <w:ilvl w:val="2"/>
                <w:numId w:val="14"/>
              </w:numPr>
              <w:snapToGrid w:val="0"/>
              <w:spacing w:after="120"/>
              <w:rPr>
                <w:rFonts w:eastAsia="MS Mincho"/>
                <w:sz w:val="21"/>
              </w:rPr>
            </w:pPr>
            <w:r>
              <w:rPr>
                <w:rFonts w:eastAsia="MS Mincho"/>
                <w:sz w:val="21"/>
              </w:rPr>
              <w:t xml:space="preserve">[For multiple </w:t>
            </w:r>
            <w:proofErr w:type="spellStart"/>
            <w:r>
              <w:rPr>
                <w:rFonts w:eastAsia="MS Mincho"/>
                <w:sz w:val="21"/>
              </w:rPr>
              <w:t>Scells</w:t>
            </w:r>
            <w:proofErr w:type="spellEnd"/>
            <w:r>
              <w:rPr>
                <w:rFonts w:eastAsia="MS Mincho"/>
                <w:sz w:val="21"/>
              </w:rPr>
              <w:t xml:space="preserve"> activation, multiple </w:t>
            </w:r>
            <w:proofErr w:type="spellStart"/>
            <w:r>
              <w:rPr>
                <w:rFonts w:eastAsia="MS Mincho"/>
                <w:sz w:val="21"/>
              </w:rPr>
              <w:t>Scells</w:t>
            </w:r>
            <w:proofErr w:type="spellEnd"/>
            <w:r>
              <w:rPr>
                <w:rFonts w:eastAsia="MS Mincho"/>
                <w:sz w:val="21"/>
              </w:rPr>
              <w:t xml:space="preserve"> are purely OD-SSB’s </w:t>
            </w:r>
            <w:proofErr w:type="spellStart"/>
            <w:r>
              <w:rPr>
                <w:rFonts w:eastAsia="MS Mincho"/>
                <w:sz w:val="21"/>
              </w:rPr>
              <w:t>Scells</w:t>
            </w:r>
            <w:proofErr w:type="spellEnd"/>
            <w:r>
              <w:rPr>
                <w:rFonts w:eastAsia="MS Mincho"/>
                <w:sz w:val="21"/>
              </w:rPr>
              <w:t>.</w:t>
            </w:r>
          </w:p>
          <w:p w14:paraId="78BC74CD" w14:textId="77777777" w:rsidR="0059389C" w:rsidRPr="008F32D7" w:rsidRDefault="0059389C" w:rsidP="00134571">
            <w:pPr>
              <w:numPr>
                <w:ilvl w:val="4"/>
                <w:numId w:val="14"/>
              </w:numPr>
              <w:snapToGrid w:val="0"/>
              <w:spacing w:after="120"/>
              <w:rPr>
                <w:rFonts w:eastAsia="MS Mincho"/>
                <w:sz w:val="21"/>
              </w:rPr>
            </w:pPr>
            <w:r>
              <w:rPr>
                <w:rFonts w:eastAsia="MS Mincho"/>
                <w:sz w:val="21"/>
              </w:rPr>
              <w:t xml:space="preserve">OB-SSB is assumed to be activated on all the multiple </w:t>
            </w:r>
            <w:proofErr w:type="spellStart"/>
            <w:r>
              <w:rPr>
                <w:rFonts w:eastAsia="MS Mincho"/>
                <w:sz w:val="21"/>
              </w:rPr>
              <w:t>Scells</w:t>
            </w:r>
            <w:proofErr w:type="spellEnd"/>
            <w:r>
              <w:rPr>
                <w:rFonts w:eastAsia="MS Mincho"/>
                <w:sz w:val="21"/>
              </w:rPr>
              <w:t xml:space="preserve"> to be activated before </w:t>
            </w:r>
            <w:proofErr w:type="spellStart"/>
            <w:r>
              <w:rPr>
                <w:rFonts w:eastAsia="MS Mincho"/>
                <w:sz w:val="21"/>
              </w:rPr>
              <w:t>Scell</w:t>
            </w:r>
            <w:proofErr w:type="spellEnd"/>
            <w:r>
              <w:rPr>
                <w:rFonts w:eastAsia="MS Mincho"/>
                <w:sz w:val="21"/>
              </w:rPr>
              <w:t xml:space="preserve"> activation command.]</w:t>
            </w:r>
          </w:p>
        </w:tc>
      </w:tr>
    </w:tbl>
    <w:p w14:paraId="6FC5D83F" w14:textId="7D764492" w:rsidR="0059389C" w:rsidRPr="00FE0301" w:rsidRDefault="0059389C" w:rsidP="0059389C">
      <w:pPr>
        <w:spacing w:beforeLines="50" w:before="120" w:after="120" w:line="257" w:lineRule="auto"/>
        <w:jc w:val="both"/>
        <w:rPr>
          <w:rFonts w:eastAsiaTheme="minorEastAsia"/>
          <w:lang w:val="en-US" w:eastAsia="zh-CN"/>
        </w:rPr>
      </w:pPr>
      <w:r w:rsidRPr="00FE0301">
        <w:rPr>
          <w:rFonts w:eastAsiaTheme="minorEastAsia"/>
          <w:b/>
          <w:bCs/>
          <w:lang w:val="en-US" w:eastAsia="zh-CN"/>
        </w:rPr>
        <w:t xml:space="preserve">Observation </w:t>
      </w:r>
      <w:r w:rsidR="00116468">
        <w:rPr>
          <w:rFonts w:eastAsiaTheme="minorEastAsia"/>
          <w:b/>
          <w:bCs/>
          <w:lang w:val="en-US" w:eastAsia="zh-CN"/>
        </w:rPr>
        <w:t>7</w:t>
      </w:r>
      <w:r w:rsidRPr="00FE0301">
        <w:rPr>
          <w:rFonts w:eastAsiaTheme="minorEastAsia"/>
          <w:b/>
          <w:bCs/>
          <w:lang w:val="en-US" w:eastAsia="zh-CN"/>
        </w:rPr>
        <w:t>:</w:t>
      </w:r>
      <w:r>
        <w:rPr>
          <w:rFonts w:eastAsiaTheme="minorEastAsia"/>
          <w:lang w:val="en-US" w:eastAsia="zh-CN"/>
        </w:rPr>
        <w:t xml:space="preserve"> In case of multiple OD-SSB </w:t>
      </w:r>
      <w:proofErr w:type="spellStart"/>
      <w:r>
        <w:rPr>
          <w:rFonts w:eastAsiaTheme="minorEastAsia"/>
          <w:lang w:val="en-US" w:eastAsia="zh-CN"/>
        </w:rPr>
        <w:t>SCells</w:t>
      </w:r>
      <w:proofErr w:type="spellEnd"/>
      <w:r>
        <w:rPr>
          <w:rFonts w:eastAsiaTheme="minorEastAsia"/>
          <w:lang w:val="en-US" w:eastAsia="zh-CN"/>
        </w:rPr>
        <w:t xml:space="preserve">, it is assumed OD-SSB is activated only on one of the multiple OD-SSB </w:t>
      </w:r>
      <w:proofErr w:type="spellStart"/>
      <w:r>
        <w:rPr>
          <w:rFonts w:eastAsiaTheme="minorEastAsia"/>
          <w:lang w:val="en-US" w:eastAsia="zh-CN"/>
        </w:rPr>
        <w:t>SCells</w:t>
      </w:r>
      <w:proofErr w:type="spellEnd"/>
      <w:r>
        <w:rPr>
          <w:rFonts w:eastAsiaTheme="minorEastAsia"/>
          <w:lang w:val="en-US" w:eastAsia="zh-CN"/>
        </w:rPr>
        <w:t xml:space="preserve"> in deactivated SCell stage. </w:t>
      </w:r>
    </w:p>
    <w:p w14:paraId="1405DB01" w14:textId="77777777" w:rsidR="0059389C" w:rsidRPr="00A25732" w:rsidRDefault="0059389C" w:rsidP="0059389C">
      <w:pPr>
        <w:pStyle w:val="ListParagraph"/>
        <w:numPr>
          <w:ilvl w:val="0"/>
          <w:numId w:val="6"/>
        </w:numPr>
        <w:tabs>
          <w:tab w:val="left" w:pos="1134"/>
        </w:tabs>
        <w:spacing w:before="160" w:after="240" w:line="257" w:lineRule="auto"/>
        <w:ind w:left="0" w:firstLine="0"/>
        <w:jc w:val="both"/>
        <w:rPr>
          <w:rFonts w:eastAsiaTheme="minorEastAsia"/>
          <w:b/>
          <w:bCs/>
          <w:lang w:val="en-US" w:eastAsia="zh-CN"/>
        </w:rPr>
      </w:pPr>
      <w:r w:rsidRPr="00A25732">
        <w:rPr>
          <w:b/>
          <w:bCs/>
          <w:lang w:val="en-US" w:eastAsia="zh-CN"/>
        </w:rPr>
        <w:t xml:space="preserve">For </w:t>
      </w:r>
      <w:r w:rsidRPr="00A25732">
        <w:rPr>
          <w:b/>
          <w:bCs/>
          <w:lang w:eastAsia="zh-CN"/>
        </w:rPr>
        <w:t>deactivated</w:t>
      </w:r>
      <w:r w:rsidRPr="00A25732">
        <w:rPr>
          <w:b/>
          <w:bCs/>
          <w:lang w:val="en-US" w:eastAsia="zh-CN"/>
        </w:rPr>
        <w:t xml:space="preserve"> SCell measurement, the measurement requirement shall be the same as the measurement requirement for single OD-SSB based SCell.</w:t>
      </w:r>
    </w:p>
    <w:p w14:paraId="3FAF816A" w14:textId="77777777" w:rsidR="0059389C" w:rsidRDefault="0059389C" w:rsidP="0059389C">
      <w:pPr>
        <w:spacing w:beforeLines="50" w:before="120" w:after="120" w:line="257" w:lineRule="auto"/>
        <w:jc w:val="both"/>
        <w:rPr>
          <w:rFonts w:eastAsiaTheme="minorEastAsia"/>
          <w:lang w:val="en-US" w:eastAsia="zh-CN"/>
        </w:rPr>
      </w:pPr>
      <w:r>
        <w:rPr>
          <w:rFonts w:eastAsiaTheme="minorEastAsia"/>
          <w:lang w:val="en-US" w:eastAsia="zh-CN"/>
        </w:rPr>
        <w:t xml:space="preserve">Under this assumption, OD-SSB will be activated only on one of the multiple OD-SSB </w:t>
      </w:r>
      <w:proofErr w:type="spellStart"/>
      <w:r>
        <w:rPr>
          <w:rFonts w:eastAsiaTheme="minorEastAsia"/>
          <w:lang w:val="en-US" w:eastAsia="zh-CN"/>
        </w:rPr>
        <w:t>SCells</w:t>
      </w:r>
      <w:proofErr w:type="spellEnd"/>
      <w:r>
        <w:rPr>
          <w:rFonts w:eastAsiaTheme="minorEastAsia"/>
          <w:lang w:val="en-US" w:eastAsia="zh-CN"/>
        </w:rPr>
        <w:t xml:space="preserve"> when UE receives SCell activation to activate multiple OD-SSB </w:t>
      </w:r>
      <w:proofErr w:type="spellStart"/>
      <w:r>
        <w:rPr>
          <w:rFonts w:eastAsiaTheme="minorEastAsia"/>
          <w:lang w:val="en-US" w:eastAsia="zh-CN"/>
        </w:rPr>
        <w:t>SCells</w:t>
      </w:r>
      <w:proofErr w:type="spellEnd"/>
      <w:r>
        <w:rPr>
          <w:rFonts w:eastAsiaTheme="minorEastAsia"/>
          <w:lang w:val="en-US" w:eastAsia="zh-CN"/>
        </w:rPr>
        <w:t xml:space="preserve">. This is conflicting with the tentative agreements “OD-SSB is assumed to be activated on all multiple </w:t>
      </w:r>
      <w:proofErr w:type="spellStart"/>
      <w:r>
        <w:rPr>
          <w:rFonts w:eastAsiaTheme="minorEastAsia"/>
          <w:lang w:val="en-US" w:eastAsia="zh-CN"/>
        </w:rPr>
        <w:t>SCells</w:t>
      </w:r>
      <w:proofErr w:type="spellEnd"/>
      <w:r>
        <w:rPr>
          <w:rFonts w:eastAsiaTheme="minorEastAsia"/>
          <w:lang w:val="en-US" w:eastAsia="zh-CN"/>
        </w:rPr>
        <w:t xml:space="preserve"> to be activated before SCell activation command” in the brackets. That is, under the agreement, it is not possible to activate multiple OD-SSB </w:t>
      </w:r>
      <w:proofErr w:type="spellStart"/>
      <w:r>
        <w:rPr>
          <w:rFonts w:eastAsiaTheme="minorEastAsia"/>
          <w:lang w:val="en-US" w:eastAsia="zh-CN"/>
        </w:rPr>
        <w:t>SCells</w:t>
      </w:r>
      <w:proofErr w:type="spellEnd"/>
      <w:r>
        <w:rPr>
          <w:rFonts w:eastAsiaTheme="minorEastAsia"/>
          <w:lang w:val="en-US" w:eastAsia="zh-CN"/>
        </w:rPr>
        <w:t xml:space="preserve"> where OD-SSB are all activated. To be aligned with the agreed scope, we can assume only one OD-SSB is activated when activating the SCell hence do not consider the case of multiple SCell activation.  </w:t>
      </w:r>
    </w:p>
    <w:p w14:paraId="4B04A75C" w14:textId="342F64B5" w:rsidR="0059389C" w:rsidRDefault="0059389C" w:rsidP="0059389C">
      <w:pPr>
        <w:spacing w:beforeLines="50" w:before="120" w:after="120" w:line="257" w:lineRule="auto"/>
        <w:jc w:val="both"/>
        <w:rPr>
          <w:rFonts w:eastAsiaTheme="minorEastAsia"/>
          <w:lang w:val="en-US" w:eastAsia="zh-CN"/>
        </w:rPr>
      </w:pPr>
      <w:r w:rsidRPr="00FE0301">
        <w:rPr>
          <w:rFonts w:eastAsiaTheme="minorEastAsia"/>
          <w:b/>
          <w:bCs/>
          <w:lang w:val="en-US" w:eastAsia="zh-CN"/>
        </w:rPr>
        <w:t xml:space="preserve">Observation </w:t>
      </w:r>
      <w:r w:rsidR="00116468">
        <w:rPr>
          <w:rFonts w:eastAsiaTheme="minorEastAsia"/>
          <w:b/>
          <w:bCs/>
          <w:lang w:val="en-US" w:eastAsia="zh-CN"/>
        </w:rPr>
        <w:t>8</w:t>
      </w:r>
      <w:r w:rsidRPr="00FE0301">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 xml:space="preserve">The tentative agreements in brackets “OD-SSB is assumed to be activated on all multiple </w:t>
      </w:r>
      <w:proofErr w:type="spellStart"/>
      <w:r>
        <w:rPr>
          <w:rFonts w:eastAsiaTheme="minorEastAsia"/>
          <w:lang w:val="en-US" w:eastAsia="zh-CN"/>
        </w:rPr>
        <w:t>SCells</w:t>
      </w:r>
      <w:proofErr w:type="spellEnd"/>
      <w:r>
        <w:rPr>
          <w:rFonts w:eastAsiaTheme="minorEastAsia"/>
          <w:lang w:val="en-US" w:eastAsia="zh-CN"/>
        </w:rPr>
        <w:t xml:space="preserve"> to be activated before SCell activation command” is conflicting with the agreed scope. </w:t>
      </w:r>
    </w:p>
    <w:p w14:paraId="0C9544D3" w14:textId="77777777" w:rsidR="0059389C" w:rsidRPr="004C0238" w:rsidRDefault="0059389C" w:rsidP="0059389C">
      <w:pPr>
        <w:pStyle w:val="ListParagraph"/>
        <w:numPr>
          <w:ilvl w:val="0"/>
          <w:numId w:val="6"/>
        </w:numPr>
        <w:tabs>
          <w:tab w:val="left" w:pos="1134"/>
        </w:tabs>
        <w:spacing w:before="160" w:after="240" w:line="257" w:lineRule="auto"/>
        <w:ind w:left="0" w:firstLine="0"/>
        <w:jc w:val="both"/>
        <w:rPr>
          <w:b/>
          <w:bCs/>
          <w:lang w:val="en-US" w:eastAsia="zh-CN"/>
        </w:rPr>
      </w:pPr>
      <w:r w:rsidRPr="004C0238">
        <w:rPr>
          <w:b/>
          <w:bCs/>
          <w:lang w:val="en-US" w:eastAsia="zh-CN"/>
        </w:rPr>
        <w:t xml:space="preserve">To assume only one OD-SSB is activated when activating the SCell hence do not consider multiple SCell activation. </w:t>
      </w:r>
    </w:p>
    <w:p w14:paraId="4070E06D" w14:textId="77777777" w:rsidR="0059389C" w:rsidRPr="0059389C" w:rsidRDefault="0059389C" w:rsidP="0059389C">
      <w:pPr>
        <w:rPr>
          <w:lang w:val="en-US" w:eastAsia="zh-CN"/>
        </w:rPr>
      </w:pPr>
    </w:p>
    <w:p w14:paraId="51B4858C" w14:textId="0B536044" w:rsidR="008064D8" w:rsidRDefault="008064D8" w:rsidP="008064D8">
      <w:pPr>
        <w:pStyle w:val="RAN4H2"/>
        <w:numPr>
          <w:ilvl w:val="1"/>
          <w:numId w:val="5"/>
        </w:numPr>
        <w:ind w:left="567" w:hanging="567"/>
        <w:rPr>
          <w:lang w:eastAsia="zh-CN"/>
        </w:rPr>
      </w:pPr>
      <w:r>
        <w:rPr>
          <w:lang w:eastAsia="zh-CN"/>
        </w:rPr>
        <w:lastRenderedPageBreak/>
        <w:t xml:space="preserve">L3 measurement after </w:t>
      </w:r>
      <w:r w:rsidRPr="008064D8">
        <w:rPr>
          <w:rFonts w:eastAsiaTheme="minorEastAsia"/>
          <w:lang w:eastAsia="zh-CN"/>
        </w:rPr>
        <w:t>SCell</w:t>
      </w:r>
      <w:r>
        <w:rPr>
          <w:lang w:eastAsia="zh-CN"/>
        </w:rPr>
        <w:t xml:space="preserve"> is activated</w:t>
      </w:r>
    </w:p>
    <w:p w14:paraId="4C3D22E1" w14:textId="77777777" w:rsidR="006520C4" w:rsidRPr="001F6D16" w:rsidRDefault="006520C4" w:rsidP="006520C4">
      <w:pPr>
        <w:pStyle w:val="ListParagraph"/>
        <w:tabs>
          <w:tab w:val="left" w:pos="1134"/>
        </w:tabs>
        <w:spacing w:before="160" w:after="120" w:line="257" w:lineRule="auto"/>
        <w:ind w:left="0"/>
        <w:jc w:val="both"/>
        <w:rPr>
          <w:b/>
          <w:bCs/>
          <w:u w:val="single"/>
        </w:rPr>
      </w:pPr>
      <w:r w:rsidRPr="001F6D16">
        <w:rPr>
          <w:b/>
          <w:bCs/>
          <w:u w:val="single"/>
        </w:rPr>
        <w:t xml:space="preserve">Alt. Time-C1 </w:t>
      </w:r>
      <w:r>
        <w:rPr>
          <w:b/>
          <w:bCs/>
          <w:u w:val="single"/>
        </w:rPr>
        <w:t>scenario:</w:t>
      </w:r>
    </w:p>
    <w:p w14:paraId="606FFEAF" w14:textId="77777777" w:rsidR="006520C4" w:rsidRDefault="006520C4" w:rsidP="006520C4">
      <w:pPr>
        <w:pStyle w:val="ListParagraph"/>
        <w:tabs>
          <w:tab w:val="left" w:pos="1134"/>
        </w:tabs>
        <w:spacing w:before="160" w:after="120" w:line="257" w:lineRule="auto"/>
        <w:ind w:left="0"/>
        <w:jc w:val="both"/>
      </w:pPr>
    </w:p>
    <w:p w14:paraId="438A5D76" w14:textId="77777777" w:rsidR="006520C4" w:rsidRDefault="006520C4" w:rsidP="006520C4">
      <w:pPr>
        <w:pStyle w:val="ListParagraph"/>
        <w:tabs>
          <w:tab w:val="left" w:pos="1134"/>
        </w:tabs>
        <w:spacing w:before="160" w:after="120" w:line="257" w:lineRule="auto"/>
        <w:ind w:left="0"/>
        <w:jc w:val="both"/>
      </w:pPr>
      <w:r>
        <w:t xml:space="preserve">In this scenario, RAN4 agreed to define the measurement requirements based on the effective measurement periodicity (EMP) which is half of the OD-SSB periodicity. But this only applies to the deactivated SCell measurements in FMW. It is FFS how to define the L3 measurement requirement after the SCell is activated. </w:t>
      </w:r>
    </w:p>
    <w:p w14:paraId="2E304233" w14:textId="77777777" w:rsidR="006520C4" w:rsidRPr="00CC71FF" w:rsidRDefault="006520C4" w:rsidP="006520C4">
      <w:pPr>
        <w:pStyle w:val="ListParagraph"/>
        <w:tabs>
          <w:tab w:val="left" w:pos="1134"/>
        </w:tabs>
        <w:spacing w:before="160" w:after="120" w:line="257" w:lineRule="auto"/>
        <w:ind w:left="0"/>
        <w:jc w:val="both"/>
        <w:rPr>
          <w:b/>
          <w:iCs/>
          <w:lang w:eastAsia="zh-CN"/>
        </w:rPr>
      </w:pPr>
    </w:p>
    <w:tbl>
      <w:tblPr>
        <w:tblStyle w:val="TableGrid"/>
        <w:tblW w:w="0" w:type="auto"/>
        <w:tblLook w:val="04A0" w:firstRow="1" w:lastRow="0" w:firstColumn="1" w:lastColumn="0" w:noHBand="0" w:noVBand="1"/>
      </w:tblPr>
      <w:tblGrid>
        <w:gridCol w:w="9617"/>
      </w:tblGrid>
      <w:tr w:rsidR="006520C4" w14:paraId="1634D439" w14:textId="77777777">
        <w:tc>
          <w:tcPr>
            <w:tcW w:w="9617" w:type="dxa"/>
          </w:tcPr>
          <w:p w14:paraId="0C685933" w14:textId="77777777" w:rsidR="006520C4" w:rsidRPr="00894F9C" w:rsidRDefault="006520C4">
            <w:pPr>
              <w:pStyle w:val="ListParagraph"/>
              <w:tabs>
                <w:tab w:val="left" w:pos="1134"/>
              </w:tabs>
              <w:spacing w:before="160" w:after="120" w:line="257" w:lineRule="auto"/>
              <w:ind w:left="0"/>
              <w:jc w:val="both"/>
              <w:rPr>
                <w:b/>
                <w:bCs/>
                <w:i/>
                <w:iCs/>
                <w:u w:val="single"/>
              </w:rPr>
            </w:pPr>
            <w:r w:rsidRPr="00894F9C">
              <w:rPr>
                <w:b/>
                <w:bCs/>
                <w:i/>
                <w:iCs/>
                <w:u w:val="single"/>
              </w:rPr>
              <w:t xml:space="preserve">RAN2#130 agreements: </w:t>
            </w:r>
          </w:p>
          <w:p w14:paraId="1A32B59F" w14:textId="77777777" w:rsidR="006520C4" w:rsidRPr="002B4D28" w:rsidRDefault="006520C4" w:rsidP="00134571">
            <w:pPr>
              <w:pStyle w:val="ListParagraph"/>
              <w:numPr>
                <w:ilvl w:val="0"/>
                <w:numId w:val="22"/>
              </w:numPr>
              <w:tabs>
                <w:tab w:val="left" w:pos="1134"/>
              </w:tabs>
              <w:spacing w:before="160" w:after="120" w:line="257" w:lineRule="auto"/>
              <w:jc w:val="both"/>
              <w:rPr>
                <w:highlight w:val="yellow"/>
              </w:rPr>
            </w:pPr>
            <w:r w:rsidRPr="002B4D28">
              <w:rPr>
                <w:highlight w:val="yellow"/>
              </w:rPr>
              <w:t xml:space="preserve">When the AO-SSB and OD-SSB have the same frequency, they share the same </w:t>
            </w:r>
            <w:proofErr w:type="spellStart"/>
            <w:r w:rsidRPr="002B4D28">
              <w:rPr>
                <w:highlight w:val="yellow"/>
              </w:rPr>
              <w:t>servingCellMO</w:t>
            </w:r>
            <w:proofErr w:type="spellEnd"/>
            <w:r w:rsidRPr="002B4D28">
              <w:rPr>
                <w:highlight w:val="yellow"/>
              </w:rPr>
              <w:t>.​</w:t>
            </w:r>
          </w:p>
          <w:p w14:paraId="266E622A" w14:textId="62689FFB" w:rsidR="006520C4" w:rsidRPr="002B4D28" w:rsidRDefault="006520C4" w:rsidP="00134571">
            <w:pPr>
              <w:pStyle w:val="ListParagraph"/>
              <w:numPr>
                <w:ilvl w:val="0"/>
                <w:numId w:val="22"/>
              </w:numPr>
              <w:tabs>
                <w:tab w:val="left" w:pos="1134"/>
              </w:tabs>
              <w:spacing w:before="160" w:after="120" w:line="257" w:lineRule="auto"/>
              <w:jc w:val="both"/>
              <w:rPr>
                <w:highlight w:val="yellow"/>
              </w:rPr>
            </w:pPr>
            <w:r w:rsidRPr="002B4D28">
              <w:rPr>
                <w:highlight w:val="yellow"/>
              </w:rPr>
              <w:t>The UE applies the OD-SSB specific SMTC when the OD-SSB is activated and SCell is activated. This decision does not impact RAN4 discussion whether both OD-SSB and AO-SSB can be measured.​</w:t>
            </w:r>
          </w:p>
          <w:p w14:paraId="73B8B115" w14:textId="77777777" w:rsidR="006520C4" w:rsidRPr="002B4D28" w:rsidRDefault="006520C4" w:rsidP="00134571">
            <w:pPr>
              <w:pStyle w:val="ListParagraph"/>
              <w:numPr>
                <w:ilvl w:val="0"/>
                <w:numId w:val="22"/>
              </w:numPr>
              <w:tabs>
                <w:tab w:val="left" w:pos="1134"/>
              </w:tabs>
              <w:spacing w:before="160" w:after="120" w:line="257" w:lineRule="auto"/>
              <w:jc w:val="both"/>
            </w:pPr>
            <w:r w:rsidRPr="002B4D28">
              <w:t xml:space="preserve">RAN2 confirms the working consumption that when AO-SSB and OD-SSB have different </w:t>
            </w:r>
            <w:proofErr w:type="spellStart"/>
            <w:r w:rsidRPr="002B4D28">
              <w:t>center</w:t>
            </w:r>
            <w:proofErr w:type="spellEnd"/>
            <w:r w:rsidRPr="002B4D28">
              <w:t xml:space="preserve"> frequency, introduce a new </w:t>
            </w:r>
            <w:proofErr w:type="spellStart"/>
            <w:r w:rsidRPr="002B4D28">
              <w:t>servingCellMO</w:t>
            </w:r>
            <w:proofErr w:type="spellEnd"/>
            <w:r w:rsidRPr="002B4D28">
              <w:t xml:space="preserve"> in </w:t>
            </w:r>
            <w:proofErr w:type="spellStart"/>
            <w:r w:rsidRPr="002B4D28">
              <w:t>ServingCellConfig</w:t>
            </w:r>
            <w:proofErr w:type="spellEnd"/>
            <w:r w:rsidRPr="002B4D28">
              <w:t xml:space="preserve"> to indicate MO of OD-SSB, as agreement.​</w:t>
            </w:r>
          </w:p>
          <w:p w14:paraId="0F6E6BF1" w14:textId="77777777" w:rsidR="006520C4" w:rsidRPr="002B4D28" w:rsidRDefault="006520C4" w:rsidP="00134571">
            <w:pPr>
              <w:pStyle w:val="ListParagraph"/>
              <w:numPr>
                <w:ilvl w:val="0"/>
                <w:numId w:val="22"/>
              </w:numPr>
              <w:tabs>
                <w:tab w:val="left" w:pos="1134"/>
              </w:tabs>
              <w:spacing w:before="160" w:after="120" w:line="257" w:lineRule="auto"/>
              <w:jc w:val="both"/>
            </w:pPr>
            <w:r w:rsidRPr="002B4D28">
              <w:t>RAN2 understands multiple OD-SSBs with the different frequencies for a given SCell is not supported.​</w:t>
            </w:r>
          </w:p>
          <w:p w14:paraId="1A2FB307" w14:textId="77777777" w:rsidR="006520C4" w:rsidRPr="002B4D28" w:rsidRDefault="006520C4" w:rsidP="00134571">
            <w:pPr>
              <w:pStyle w:val="ListParagraph"/>
              <w:numPr>
                <w:ilvl w:val="0"/>
                <w:numId w:val="22"/>
              </w:numPr>
              <w:tabs>
                <w:tab w:val="left" w:pos="1134"/>
              </w:tabs>
              <w:spacing w:before="160" w:after="120" w:line="257" w:lineRule="auto"/>
              <w:jc w:val="both"/>
            </w:pPr>
            <w:r w:rsidRPr="002B4D28">
              <w:t xml:space="preserve">When OD-SSB is activated, UE uses </w:t>
            </w:r>
            <w:proofErr w:type="spellStart"/>
            <w:r w:rsidRPr="002B4D28">
              <w:t>servingCellMO</w:t>
            </w:r>
            <w:proofErr w:type="spellEnd"/>
            <w:r w:rsidRPr="002B4D28">
              <w:t xml:space="preserve">-OD to measure serving cell; when OD-SSB is deactivated, UE uses </w:t>
            </w:r>
            <w:proofErr w:type="spellStart"/>
            <w:r w:rsidRPr="002B4D28">
              <w:t>servingCellMO</w:t>
            </w:r>
            <w:proofErr w:type="spellEnd"/>
            <w:r w:rsidRPr="002B4D28">
              <w:t xml:space="preserve">-AO (i.e., legacy </w:t>
            </w:r>
            <w:proofErr w:type="spellStart"/>
            <w:r w:rsidRPr="002B4D28">
              <w:t>servingCellMO</w:t>
            </w:r>
            <w:proofErr w:type="spellEnd"/>
            <w:r w:rsidRPr="002B4D28">
              <w:t>) to measure serving cell.​</w:t>
            </w:r>
          </w:p>
          <w:p w14:paraId="32F3C90B" w14:textId="77777777" w:rsidR="006520C4" w:rsidRPr="002B4D28" w:rsidRDefault="006520C4" w:rsidP="00134571">
            <w:pPr>
              <w:pStyle w:val="ListParagraph"/>
              <w:numPr>
                <w:ilvl w:val="0"/>
                <w:numId w:val="22"/>
              </w:numPr>
              <w:tabs>
                <w:tab w:val="left" w:pos="1134"/>
              </w:tabs>
              <w:spacing w:before="160" w:after="120" w:line="257" w:lineRule="auto"/>
              <w:jc w:val="both"/>
            </w:pPr>
            <w:r w:rsidRPr="002B4D28">
              <w:t>RAN2 will leave whether to introduce OD-SSB MAC CE triggered MR or not to RAN4.</w:t>
            </w:r>
          </w:p>
          <w:p w14:paraId="4D7478FF" w14:textId="77777777" w:rsidR="006520C4" w:rsidRDefault="006520C4">
            <w:pPr>
              <w:pStyle w:val="ListParagraph"/>
              <w:tabs>
                <w:tab w:val="left" w:pos="1134"/>
              </w:tabs>
              <w:spacing w:before="160" w:after="120" w:line="257" w:lineRule="auto"/>
              <w:ind w:left="0"/>
              <w:jc w:val="both"/>
            </w:pPr>
          </w:p>
          <w:p w14:paraId="0852ABDA" w14:textId="77777777" w:rsidR="006520C4" w:rsidRPr="001F6D16" w:rsidRDefault="006520C4">
            <w:pPr>
              <w:pStyle w:val="ListParagraph"/>
              <w:tabs>
                <w:tab w:val="left" w:pos="1134"/>
              </w:tabs>
              <w:spacing w:before="160" w:after="120" w:line="257" w:lineRule="auto"/>
              <w:ind w:left="0"/>
              <w:jc w:val="both"/>
              <w:rPr>
                <w:b/>
                <w:bCs/>
                <w:i/>
                <w:iCs/>
              </w:rPr>
            </w:pPr>
            <w:r w:rsidRPr="001F6D16">
              <w:rPr>
                <w:b/>
                <w:bCs/>
                <w:i/>
                <w:iCs/>
              </w:rPr>
              <w:t xml:space="preserve">RAN4#114: </w:t>
            </w:r>
          </w:p>
          <w:p w14:paraId="66977C2C" w14:textId="77777777" w:rsidR="006520C4" w:rsidRPr="00ED6236" w:rsidRDefault="006520C4">
            <w:pPr>
              <w:pStyle w:val="ListParagraph"/>
              <w:tabs>
                <w:tab w:val="left" w:pos="1134"/>
              </w:tabs>
              <w:spacing w:before="160" w:line="257" w:lineRule="auto"/>
              <w:jc w:val="both"/>
            </w:pPr>
            <w:r w:rsidRPr="00ED6236">
              <w:rPr>
                <w:b/>
                <w:bCs/>
                <w:u w:val="single"/>
              </w:rPr>
              <w:t>Issue 2-3: Combine OD-SSB and AO-SSB in measurement</w:t>
            </w:r>
          </w:p>
          <w:p w14:paraId="5C8383BE" w14:textId="77777777" w:rsidR="006520C4" w:rsidRPr="00ED6236" w:rsidRDefault="006520C4">
            <w:pPr>
              <w:pStyle w:val="ListParagraph"/>
              <w:tabs>
                <w:tab w:val="left" w:pos="1134"/>
              </w:tabs>
              <w:spacing w:before="160" w:line="257" w:lineRule="auto"/>
              <w:jc w:val="both"/>
            </w:pPr>
            <w:r w:rsidRPr="00ED6236">
              <w:t>Agreement:</w:t>
            </w:r>
          </w:p>
          <w:p w14:paraId="3C61EF1C" w14:textId="77777777" w:rsidR="006520C4" w:rsidRPr="00ED6236" w:rsidRDefault="006520C4" w:rsidP="00134571">
            <w:pPr>
              <w:pStyle w:val="ListParagraph"/>
              <w:numPr>
                <w:ilvl w:val="0"/>
                <w:numId w:val="23"/>
              </w:numPr>
              <w:tabs>
                <w:tab w:val="left" w:pos="1134"/>
              </w:tabs>
              <w:spacing w:before="160" w:line="257" w:lineRule="auto"/>
              <w:jc w:val="both"/>
            </w:pPr>
            <w:r w:rsidRPr="00ED6236">
              <w:t>In scenario 4, the measurement requirement is defined b</w:t>
            </w:r>
            <w:r w:rsidRPr="00ED6236">
              <w:rPr>
                <w:highlight w:val="yellow"/>
              </w:rPr>
              <w:t>ased on the effective measurement periodicity.</w:t>
            </w:r>
          </w:p>
          <w:p w14:paraId="141ECBE8" w14:textId="77777777" w:rsidR="006520C4" w:rsidRPr="00ED6236" w:rsidRDefault="006520C4" w:rsidP="00134571">
            <w:pPr>
              <w:pStyle w:val="ListParagraph"/>
              <w:numPr>
                <w:ilvl w:val="1"/>
                <w:numId w:val="23"/>
              </w:numPr>
              <w:tabs>
                <w:tab w:val="left" w:pos="1134"/>
              </w:tabs>
              <w:spacing w:before="160" w:line="257" w:lineRule="auto"/>
              <w:jc w:val="both"/>
            </w:pPr>
            <w:r w:rsidRPr="00ED6236">
              <w:t>The requirement is only applied in the FMW which includes both OD-SSB and AO-SSB, and</w:t>
            </w:r>
          </w:p>
          <w:p w14:paraId="7C8148BD" w14:textId="77777777" w:rsidR="006520C4" w:rsidRPr="00ED6236" w:rsidRDefault="006520C4" w:rsidP="00134571">
            <w:pPr>
              <w:pStyle w:val="ListParagraph"/>
              <w:numPr>
                <w:ilvl w:val="1"/>
                <w:numId w:val="23"/>
              </w:numPr>
              <w:tabs>
                <w:tab w:val="left" w:pos="1134"/>
              </w:tabs>
              <w:spacing w:before="160" w:line="257" w:lineRule="auto"/>
              <w:jc w:val="both"/>
            </w:pPr>
            <w:r w:rsidRPr="00ED6236">
              <w:t>The effective measurement periodicity is half of OD-SSB periodicity</w:t>
            </w:r>
          </w:p>
          <w:p w14:paraId="06D0631D" w14:textId="77777777" w:rsidR="006520C4" w:rsidRPr="00ED6236" w:rsidRDefault="006520C4" w:rsidP="00134571">
            <w:pPr>
              <w:pStyle w:val="ListParagraph"/>
              <w:numPr>
                <w:ilvl w:val="1"/>
                <w:numId w:val="23"/>
              </w:numPr>
              <w:tabs>
                <w:tab w:val="left" w:pos="1134"/>
              </w:tabs>
              <w:spacing w:before="160" w:line="257" w:lineRule="auto"/>
              <w:jc w:val="both"/>
            </w:pPr>
            <w:r w:rsidRPr="00ED6236">
              <w:t>AO-SSB and OD-SSB are on the same frequency with the same spatial relation</w:t>
            </w:r>
          </w:p>
          <w:p w14:paraId="03770B1B" w14:textId="77777777" w:rsidR="006520C4" w:rsidRPr="001F6D16" w:rsidRDefault="006520C4">
            <w:pPr>
              <w:pStyle w:val="ListParagraph"/>
              <w:tabs>
                <w:tab w:val="left" w:pos="1134"/>
              </w:tabs>
              <w:spacing w:before="160" w:after="120" w:line="257" w:lineRule="auto"/>
              <w:ind w:left="0"/>
              <w:jc w:val="both"/>
              <w:rPr>
                <w:b/>
                <w:bCs/>
                <w:i/>
                <w:iCs/>
              </w:rPr>
            </w:pPr>
            <w:r w:rsidRPr="001F6D16">
              <w:rPr>
                <w:b/>
                <w:bCs/>
                <w:i/>
                <w:iCs/>
              </w:rPr>
              <w:t xml:space="preserve">RAN4#114bis: </w:t>
            </w:r>
          </w:p>
          <w:p w14:paraId="08F1CDCC" w14:textId="77777777" w:rsidR="006520C4" w:rsidRPr="001F6D16" w:rsidRDefault="006520C4">
            <w:pPr>
              <w:pStyle w:val="ListParagraph"/>
              <w:tabs>
                <w:tab w:val="left" w:pos="1134"/>
              </w:tabs>
              <w:spacing w:before="160" w:after="120" w:line="257" w:lineRule="auto"/>
              <w:jc w:val="both"/>
            </w:pPr>
            <w:r w:rsidRPr="001F6D16">
              <w:rPr>
                <w:b/>
                <w:bCs/>
                <w:u w:val="single"/>
              </w:rPr>
              <w:t>Issue 1-2-2: Requirement for RAN1 Alt Time-C1</w:t>
            </w:r>
          </w:p>
          <w:p w14:paraId="3F70CD6C" w14:textId="77777777" w:rsidR="006520C4" w:rsidRPr="001F6D16" w:rsidRDefault="006520C4">
            <w:pPr>
              <w:pStyle w:val="ListParagraph"/>
              <w:tabs>
                <w:tab w:val="left" w:pos="1134"/>
              </w:tabs>
              <w:spacing w:before="160" w:line="257" w:lineRule="auto"/>
              <w:jc w:val="both"/>
            </w:pPr>
            <w:r w:rsidRPr="001F6D16">
              <w:t>Agreement:</w:t>
            </w:r>
          </w:p>
          <w:p w14:paraId="6585788E" w14:textId="77777777" w:rsidR="006520C4" w:rsidRPr="001F6D16" w:rsidRDefault="006520C4" w:rsidP="00134571">
            <w:pPr>
              <w:pStyle w:val="ListParagraph"/>
              <w:numPr>
                <w:ilvl w:val="0"/>
                <w:numId w:val="24"/>
              </w:numPr>
              <w:tabs>
                <w:tab w:val="left" w:pos="1134"/>
              </w:tabs>
              <w:spacing w:before="160" w:line="257" w:lineRule="auto"/>
              <w:jc w:val="both"/>
            </w:pPr>
            <w:r w:rsidRPr="001F6D16">
              <w:t>RAN4 to update the agreement of EMP for deactivated SCell measurement and SCell activation to apply to RAN1 Alt Time-C1 scenario.</w:t>
            </w:r>
          </w:p>
          <w:p w14:paraId="4C6ED500" w14:textId="77777777" w:rsidR="006520C4" w:rsidRPr="001F6D16" w:rsidRDefault="006520C4" w:rsidP="00134571">
            <w:pPr>
              <w:pStyle w:val="ListParagraph"/>
              <w:numPr>
                <w:ilvl w:val="1"/>
                <w:numId w:val="24"/>
              </w:numPr>
              <w:tabs>
                <w:tab w:val="left" w:pos="1134"/>
              </w:tabs>
              <w:spacing w:before="160" w:line="257" w:lineRule="auto"/>
              <w:jc w:val="both"/>
            </w:pPr>
            <w:r w:rsidRPr="001F6D16">
              <w:t>The EMP is the periodicity of the union of AO-SSB and OD-SSB and equals one of legacy SSB periodicities defined in the specification.</w:t>
            </w:r>
          </w:p>
          <w:p w14:paraId="52EE2CAD" w14:textId="77777777" w:rsidR="006520C4" w:rsidRPr="001F6D16" w:rsidRDefault="006520C4" w:rsidP="00134571">
            <w:pPr>
              <w:pStyle w:val="ListParagraph"/>
              <w:numPr>
                <w:ilvl w:val="1"/>
                <w:numId w:val="24"/>
              </w:numPr>
              <w:tabs>
                <w:tab w:val="left" w:pos="1134"/>
              </w:tabs>
              <w:spacing w:before="160" w:line="257" w:lineRule="auto"/>
              <w:jc w:val="both"/>
            </w:pPr>
            <w:r w:rsidRPr="001F6D16">
              <w:t>FFS for other procedures.</w:t>
            </w:r>
          </w:p>
        </w:tc>
      </w:tr>
    </w:tbl>
    <w:p w14:paraId="03BE4D5A" w14:textId="77777777" w:rsidR="006520C4" w:rsidRDefault="006520C4" w:rsidP="006520C4">
      <w:pPr>
        <w:pStyle w:val="ListParagraph"/>
        <w:tabs>
          <w:tab w:val="left" w:pos="1134"/>
        </w:tabs>
        <w:spacing w:before="160" w:after="120" w:line="257" w:lineRule="auto"/>
        <w:ind w:left="0"/>
        <w:jc w:val="both"/>
      </w:pPr>
      <w:r>
        <w:t xml:space="preserve">In last RAN2 meeting, RAN2 agreed the UE applies OD-SSB specific SMTC when OD-SSB is activated and SCell is activated. In our view, after SCell is activated, UE has likely acquired a valid measurement result based on either OD-SSB or AO-SSB. There is no urgency for UE to perform fast measurement after SCell is activated. In addition, the OD-SSB specific SMTC is up to network configuration, which can be configured to allow UE measure both AO-SSB and OD-SSB if needed. Hence it is sufficient to define the L3 measurement requirement in line with RAN2 agreement i.e. After SCell is activated. the L3 measurement requirement is defined based on OD-SSB specific SMTC when OD-SSB is activated and based on AO-SSB specific SMTC if OD-SSB is deactivated. </w:t>
      </w:r>
    </w:p>
    <w:p w14:paraId="36AA237A" w14:textId="77777777" w:rsidR="006520C4" w:rsidRPr="001F6D16" w:rsidRDefault="006520C4" w:rsidP="006520C4">
      <w:pPr>
        <w:pStyle w:val="ListParagraph"/>
        <w:tabs>
          <w:tab w:val="left" w:pos="1134"/>
        </w:tabs>
        <w:spacing w:before="160" w:after="120" w:line="257" w:lineRule="auto"/>
        <w:ind w:left="0"/>
        <w:jc w:val="both"/>
      </w:pPr>
    </w:p>
    <w:p w14:paraId="381FD87C" w14:textId="219D6615" w:rsidR="006520C4" w:rsidRDefault="006520C4" w:rsidP="006520C4">
      <w:pPr>
        <w:pStyle w:val="ListParagraph"/>
        <w:tabs>
          <w:tab w:val="left" w:pos="1134"/>
        </w:tabs>
        <w:spacing w:before="160" w:after="120" w:line="257" w:lineRule="auto"/>
        <w:ind w:left="0"/>
        <w:jc w:val="both"/>
      </w:pPr>
      <w:r w:rsidRPr="003146A0">
        <w:rPr>
          <w:rFonts w:eastAsiaTheme="minorEastAsia" w:hint="eastAsia"/>
          <w:b/>
          <w:bCs/>
          <w:lang w:val="en-US" w:eastAsia="zh-CN"/>
        </w:rPr>
        <w:t xml:space="preserve">Observation </w:t>
      </w:r>
      <w:r w:rsidR="00116468">
        <w:rPr>
          <w:rFonts w:eastAsiaTheme="minorEastAsia"/>
          <w:b/>
          <w:bCs/>
          <w:lang w:val="en-US" w:eastAsia="zh-CN"/>
        </w:rPr>
        <w:t>9</w:t>
      </w:r>
      <w:r w:rsidRPr="003146A0">
        <w:rPr>
          <w:rFonts w:eastAsiaTheme="minorEastAsia" w:hint="eastAsia"/>
          <w:b/>
          <w:bCs/>
          <w:lang w:val="en-US" w:eastAsia="zh-CN"/>
        </w:rPr>
        <w:t>:</w:t>
      </w:r>
      <w:r>
        <w:rPr>
          <w:rFonts w:eastAsiaTheme="minorEastAsia"/>
          <w:b/>
          <w:bCs/>
          <w:lang w:val="en-US" w:eastAsia="zh-CN"/>
        </w:rPr>
        <w:t xml:space="preserve"> </w:t>
      </w:r>
      <w:r>
        <w:t>RAN4 agreed to define the measurement requirements based on the effective measurement periodicity (EMP) which only applies to the deactivated SCell measurements in FMW.</w:t>
      </w:r>
    </w:p>
    <w:p w14:paraId="38C0ECBB" w14:textId="77777777" w:rsidR="006520C4" w:rsidRDefault="006520C4" w:rsidP="006520C4">
      <w:pPr>
        <w:pStyle w:val="ListParagraph"/>
        <w:tabs>
          <w:tab w:val="left" w:pos="1134"/>
        </w:tabs>
        <w:spacing w:before="160" w:after="120" w:line="257" w:lineRule="auto"/>
        <w:ind w:left="0"/>
        <w:jc w:val="both"/>
      </w:pPr>
    </w:p>
    <w:p w14:paraId="5C469A0C" w14:textId="62CE5DFD" w:rsidR="006520C4" w:rsidRPr="0007342E" w:rsidRDefault="006520C4" w:rsidP="006520C4">
      <w:pPr>
        <w:pStyle w:val="ListParagraph"/>
        <w:numPr>
          <w:ilvl w:val="0"/>
          <w:numId w:val="6"/>
        </w:numPr>
        <w:tabs>
          <w:tab w:val="left" w:pos="1134"/>
        </w:tabs>
        <w:spacing w:before="160" w:after="120" w:line="257" w:lineRule="auto"/>
        <w:ind w:left="0" w:firstLine="0"/>
        <w:jc w:val="both"/>
        <w:rPr>
          <w:b/>
          <w:bCs/>
        </w:rPr>
      </w:pPr>
      <w:r w:rsidRPr="0007342E">
        <w:rPr>
          <w:b/>
          <w:bCs/>
        </w:rPr>
        <w:t xml:space="preserve">After SCell </w:t>
      </w:r>
      <w:r w:rsidRPr="0007342E">
        <w:rPr>
          <w:rFonts w:eastAsiaTheme="minorEastAsia"/>
          <w:b/>
          <w:bCs/>
          <w:lang w:val="en-US" w:eastAsia="zh-CN"/>
        </w:rPr>
        <w:t>is</w:t>
      </w:r>
      <w:r w:rsidRPr="0007342E">
        <w:rPr>
          <w:b/>
          <w:bCs/>
        </w:rPr>
        <w:t xml:space="preserve"> activated</w:t>
      </w:r>
      <w:r>
        <w:rPr>
          <w:b/>
          <w:bCs/>
        </w:rPr>
        <w:t>,</w:t>
      </w:r>
      <w:r w:rsidRPr="0007342E">
        <w:rPr>
          <w:b/>
          <w:bCs/>
        </w:rPr>
        <w:t xml:space="preserve"> the L3 measurement requirement is defined based on OD-SSB specific SMTC when OD-SSB is activated and based on AO-SSB specific SMTC if OD-SSB is deactivated.</w:t>
      </w:r>
    </w:p>
    <w:p w14:paraId="2155CBB9" w14:textId="77777777" w:rsidR="00816C1F" w:rsidRPr="00134571" w:rsidRDefault="00816C1F" w:rsidP="00816C1F">
      <w:pPr>
        <w:rPr>
          <w:lang w:eastAsia="zh-CN"/>
        </w:rPr>
      </w:pPr>
    </w:p>
    <w:p w14:paraId="5CC1CC28" w14:textId="77777777" w:rsidR="005065FF" w:rsidRDefault="005065FF" w:rsidP="00253777">
      <w:pPr>
        <w:pStyle w:val="RAN4H2"/>
        <w:numPr>
          <w:ilvl w:val="1"/>
          <w:numId w:val="5"/>
        </w:numPr>
        <w:ind w:left="567" w:hanging="567"/>
        <w:rPr>
          <w:b/>
          <w:bCs/>
          <w:u w:val="single"/>
          <w:lang w:eastAsia="zh-CN"/>
        </w:rPr>
      </w:pPr>
      <w:r w:rsidRPr="00253777">
        <w:rPr>
          <w:rFonts w:eastAsiaTheme="minorEastAsia"/>
          <w:lang w:eastAsia="zh-CN"/>
        </w:rPr>
        <w:t>Processing</w:t>
      </w:r>
      <w:r>
        <w:rPr>
          <w:b/>
          <w:bCs/>
          <w:u w:val="single"/>
          <w:lang w:eastAsia="zh-CN"/>
        </w:rPr>
        <w:t xml:space="preserve"> </w:t>
      </w:r>
      <w:r w:rsidRPr="00253777">
        <w:rPr>
          <w:rFonts w:eastAsiaTheme="minorEastAsia"/>
          <w:lang w:eastAsia="zh-CN"/>
        </w:rPr>
        <w:t>time</w:t>
      </w:r>
    </w:p>
    <w:p w14:paraId="2F504AB1" w14:textId="0DA25BAD" w:rsidR="00E83AFA" w:rsidRDefault="00E83AFA" w:rsidP="005065FF">
      <w:pPr>
        <w:spacing w:beforeLines="50" w:before="120" w:after="0"/>
        <w:rPr>
          <w:b/>
          <w:bCs/>
          <w:u w:val="single"/>
          <w:lang w:val="en-US" w:eastAsia="zh-CN"/>
        </w:rPr>
      </w:pPr>
      <w:r>
        <w:rPr>
          <w:b/>
          <w:bCs/>
          <w:u w:val="single"/>
          <w:lang w:val="en-US" w:eastAsia="zh-CN"/>
        </w:rPr>
        <w:t>Additional processing time for OD-SSB parameter update</w:t>
      </w:r>
    </w:p>
    <w:p w14:paraId="481F8523" w14:textId="19367346" w:rsidR="00C7647C" w:rsidRPr="00E86CF9" w:rsidRDefault="00E86CF9" w:rsidP="005065FF">
      <w:pPr>
        <w:spacing w:beforeLines="50" w:before="120" w:after="0"/>
        <w:rPr>
          <w:lang w:val="en-US" w:eastAsia="zh-CN"/>
        </w:rPr>
      </w:pPr>
      <w:r w:rsidRPr="00E86CF9">
        <w:rPr>
          <w:lang w:val="en-US" w:eastAsia="zh-CN"/>
        </w:rPr>
        <w:t xml:space="preserve">In </w:t>
      </w:r>
      <w:proofErr w:type="gramStart"/>
      <w:r w:rsidRPr="00E86CF9">
        <w:rPr>
          <w:lang w:val="en-US" w:eastAsia="zh-CN"/>
        </w:rPr>
        <w:t>last</w:t>
      </w:r>
      <w:proofErr w:type="gramEnd"/>
      <w:r w:rsidRPr="00E86CF9">
        <w:rPr>
          <w:lang w:val="en-US" w:eastAsia="zh-CN"/>
        </w:rPr>
        <w:t xml:space="preserve"> meeting, an additional processing time was agreed </w:t>
      </w:r>
      <w:r>
        <w:rPr>
          <w:lang w:val="en-US" w:eastAsia="zh-CN"/>
        </w:rPr>
        <w:t xml:space="preserve">with values of 2ms or 5ms based on UE capability. </w:t>
      </w:r>
      <w:r w:rsidR="00365858">
        <w:rPr>
          <w:lang w:val="en-US" w:eastAsia="zh-CN"/>
        </w:rPr>
        <w:t xml:space="preserve">We believe the same value can be applied to other procedures where additional processing time is needed. Hence option 1 is preferred. </w:t>
      </w:r>
    </w:p>
    <w:p w14:paraId="2E907308" w14:textId="77777777" w:rsidR="00E83AFA" w:rsidRPr="00E86099" w:rsidRDefault="00E83AFA" w:rsidP="00E83AFA">
      <w:pPr>
        <w:spacing w:after="0"/>
        <w:rPr>
          <w:lang w:eastAsia="zh-CN"/>
        </w:rPr>
      </w:pPr>
    </w:p>
    <w:tbl>
      <w:tblPr>
        <w:tblStyle w:val="TableGrid"/>
        <w:tblW w:w="0" w:type="auto"/>
        <w:tblLook w:val="04A0" w:firstRow="1" w:lastRow="0" w:firstColumn="1" w:lastColumn="0" w:noHBand="0" w:noVBand="1"/>
      </w:tblPr>
      <w:tblGrid>
        <w:gridCol w:w="9617"/>
      </w:tblGrid>
      <w:tr w:rsidR="00E83AFA" w14:paraId="06079280" w14:textId="77777777" w:rsidTr="0078000F">
        <w:tc>
          <w:tcPr>
            <w:tcW w:w="9617" w:type="dxa"/>
          </w:tcPr>
          <w:p w14:paraId="5BDC1E96" w14:textId="77777777" w:rsidR="00BD5E7A" w:rsidRDefault="00BD5E7A" w:rsidP="00BD5E7A">
            <w:pPr>
              <w:rPr>
                <w:b/>
                <w:color w:val="0070C0"/>
                <w:u w:val="single"/>
                <w:lang w:eastAsia="zh-CN"/>
              </w:rPr>
            </w:pPr>
            <w:r>
              <w:rPr>
                <w:b/>
                <w:color w:val="0070C0"/>
                <w:u w:val="single"/>
                <w:lang w:eastAsia="ko-KR"/>
              </w:rPr>
              <w:t xml:space="preserve">Issue </w:t>
            </w:r>
            <w:r>
              <w:rPr>
                <w:b/>
                <w:color w:val="0070C0"/>
                <w:u w:val="single"/>
                <w:lang w:eastAsia="zh-CN"/>
              </w:rPr>
              <w:t>1</w:t>
            </w:r>
            <w:r>
              <w:rPr>
                <w:b/>
                <w:color w:val="0070C0"/>
                <w:u w:val="single"/>
                <w:lang w:eastAsia="ko-KR"/>
              </w:rPr>
              <w:t>-</w:t>
            </w:r>
            <w:r>
              <w:rPr>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268E46EC" w14:textId="77777777" w:rsidR="00BD5E7A" w:rsidRDefault="00BD5E7A" w:rsidP="00BD5E7A">
            <w:pPr>
              <w:spacing w:after="120"/>
            </w:pPr>
            <w:r>
              <w:rPr>
                <w:highlight w:val="green"/>
              </w:rPr>
              <w:t>Agreement</w:t>
            </w:r>
          </w:p>
          <w:p w14:paraId="3B438AD3" w14:textId="77777777" w:rsidR="00BD5E7A" w:rsidRDefault="00BD5E7A" w:rsidP="00134571">
            <w:pPr>
              <w:pStyle w:val="ListParagraph"/>
              <w:numPr>
                <w:ilvl w:val="0"/>
                <w:numId w:val="15"/>
              </w:numPr>
              <w:autoSpaceDN w:val="0"/>
              <w:spacing w:after="120"/>
              <w:contextualSpacing w:val="0"/>
            </w:pPr>
            <w:r>
              <w:rPr>
                <w:rFonts w:eastAsiaTheme="minorEastAsia"/>
                <w:lang w:eastAsia="zh-CN"/>
              </w:rPr>
              <w:t>Option 1: RAN4 to apply the same timeline for MAC CE based OD-SSB activation and MAC CE based OD-SSB transmission parameter updates.</w:t>
            </w:r>
          </w:p>
          <w:p w14:paraId="2931983F" w14:textId="77777777" w:rsidR="00BD5E7A" w:rsidRDefault="00BD5E7A" w:rsidP="00134571">
            <w:pPr>
              <w:pStyle w:val="ListParagraph"/>
              <w:numPr>
                <w:ilvl w:val="1"/>
                <w:numId w:val="15"/>
              </w:numPr>
              <w:autoSpaceDN w:val="0"/>
              <w:spacing w:after="120"/>
              <w:contextualSpacing w:val="0"/>
            </w:pPr>
            <w:r>
              <w:rPr>
                <w:rFonts w:eastAsiaTheme="minorEastAsia"/>
                <w:lang w:eastAsia="zh-CN"/>
              </w:rPr>
              <w:t>The additional processing time is 5ms or 2ms based on UE capability reporting.</w:t>
            </w:r>
          </w:p>
          <w:p w14:paraId="6EAA6953" w14:textId="77777777" w:rsidR="00BD5E7A" w:rsidRDefault="00BD5E7A" w:rsidP="00134571">
            <w:pPr>
              <w:pStyle w:val="ListParagraph"/>
              <w:numPr>
                <w:ilvl w:val="1"/>
                <w:numId w:val="15"/>
              </w:numPr>
              <w:autoSpaceDN w:val="0"/>
              <w:spacing w:after="120"/>
              <w:contextualSpacing w:val="0"/>
            </w:pPr>
            <w:r>
              <w:rPr>
                <w:rFonts w:eastAsiaTheme="minorEastAsia"/>
                <w:lang w:eastAsia="zh-CN"/>
              </w:rPr>
              <w:t>Note 1: The additional processing time is only applied to L1 and L3 measurement transition period [after the SCell is activated].</w:t>
            </w:r>
          </w:p>
          <w:p w14:paraId="1A977716" w14:textId="77777777" w:rsidR="00BD5E7A" w:rsidRDefault="00BD5E7A" w:rsidP="00134571">
            <w:pPr>
              <w:pStyle w:val="ListParagraph"/>
              <w:numPr>
                <w:ilvl w:val="0"/>
                <w:numId w:val="15"/>
              </w:numPr>
              <w:autoSpaceDN w:val="0"/>
              <w:spacing w:after="120"/>
              <w:contextualSpacing w:val="0"/>
            </w:pPr>
            <w:r>
              <w:rPr>
                <w:rFonts w:eastAsiaTheme="minorEastAsia"/>
                <w:lang w:eastAsia="zh-CN"/>
              </w:rPr>
              <w:t xml:space="preserve">Option 2: When NW updates the OD-SSB parameters for an active </w:t>
            </w:r>
            <w:proofErr w:type="spellStart"/>
            <w:r>
              <w:rPr>
                <w:rFonts w:eastAsiaTheme="minorEastAsia"/>
                <w:lang w:eastAsia="zh-CN"/>
              </w:rPr>
              <w:t>Scell</w:t>
            </w:r>
            <w:proofErr w:type="spellEnd"/>
            <w:r>
              <w:rPr>
                <w:rFonts w:eastAsiaTheme="minorEastAsia"/>
                <w:lang w:eastAsia="zh-CN"/>
              </w:rPr>
              <w:t xml:space="preserve"> by MAC-CE, additional 5ms processing time is applied on top of T</w:t>
            </w:r>
            <w:r>
              <w:rPr>
                <w:rFonts w:eastAsiaTheme="minorEastAsia"/>
                <w:vertAlign w:val="subscript"/>
                <w:lang w:eastAsia="zh-CN"/>
              </w:rPr>
              <w:t>HARQ</w:t>
            </w:r>
            <w:r>
              <w:rPr>
                <w:rFonts w:eastAsiaTheme="minorEastAsia"/>
                <w:lang w:eastAsia="zh-CN"/>
              </w:rPr>
              <w:t>+3ms after UE receiving the MAC-CE.</w:t>
            </w:r>
          </w:p>
          <w:p w14:paraId="3FC04A0E" w14:textId="77777777" w:rsidR="00BD5E7A" w:rsidRDefault="00BD5E7A" w:rsidP="00134571">
            <w:pPr>
              <w:pStyle w:val="ListParagraph"/>
              <w:numPr>
                <w:ilvl w:val="1"/>
                <w:numId w:val="15"/>
              </w:numPr>
              <w:autoSpaceDN w:val="0"/>
              <w:spacing w:after="120"/>
              <w:contextualSpacing w:val="0"/>
            </w:pPr>
            <w:r>
              <w:rPr>
                <w:rFonts w:eastAsiaTheme="minorEastAsia"/>
                <w:lang w:eastAsia="zh-CN"/>
              </w:rPr>
              <w:t>The additional processing time is 5ms</w:t>
            </w:r>
          </w:p>
          <w:p w14:paraId="4EE5C45D" w14:textId="77777777" w:rsidR="00BD5E7A" w:rsidRDefault="00BD5E7A" w:rsidP="00134571">
            <w:pPr>
              <w:pStyle w:val="ListParagraph"/>
              <w:numPr>
                <w:ilvl w:val="1"/>
                <w:numId w:val="15"/>
              </w:numPr>
              <w:autoSpaceDN w:val="0"/>
              <w:spacing w:after="120"/>
              <w:contextualSpacing w:val="0"/>
            </w:pPr>
            <w:r>
              <w:rPr>
                <w:rFonts w:eastAsiaTheme="minorEastAsia"/>
                <w:lang w:eastAsia="zh-CN"/>
              </w:rPr>
              <w:t>Note 1: The additional processing time is only applied to L1 and L3 measurement transition period [after the SCell is activated].</w:t>
            </w:r>
          </w:p>
          <w:p w14:paraId="644D56CB" w14:textId="63BB7C43" w:rsidR="00E83AFA" w:rsidRPr="00BD5E7A" w:rsidRDefault="00BD5E7A" w:rsidP="00134571">
            <w:pPr>
              <w:pStyle w:val="ListParagraph"/>
              <w:numPr>
                <w:ilvl w:val="1"/>
                <w:numId w:val="15"/>
              </w:numPr>
              <w:autoSpaceDN w:val="0"/>
              <w:spacing w:after="120"/>
              <w:contextualSpacing w:val="0"/>
            </w:pPr>
            <w:r>
              <w:t>Note 2: No capability is needed</w:t>
            </w:r>
          </w:p>
        </w:tc>
      </w:tr>
    </w:tbl>
    <w:p w14:paraId="5E6395B4" w14:textId="1F7F1A48" w:rsidR="00833E9F" w:rsidRPr="00833E9F" w:rsidRDefault="00833E9F" w:rsidP="00172F40">
      <w:pPr>
        <w:pStyle w:val="ListParagraph"/>
        <w:numPr>
          <w:ilvl w:val="0"/>
          <w:numId w:val="6"/>
        </w:numPr>
        <w:tabs>
          <w:tab w:val="left" w:pos="1134"/>
        </w:tabs>
        <w:spacing w:beforeLines="50" w:before="120" w:after="0" w:line="257" w:lineRule="auto"/>
        <w:ind w:left="0" w:firstLine="0"/>
        <w:jc w:val="both"/>
        <w:rPr>
          <w:b/>
          <w:bCs/>
          <w:u w:val="single"/>
          <w:lang w:eastAsia="zh-CN"/>
        </w:rPr>
      </w:pPr>
      <w:r w:rsidRPr="00833E9F">
        <w:rPr>
          <w:b/>
          <w:bCs/>
        </w:rPr>
        <w:t xml:space="preserve">RAN4 to apply the same timeline for MAC CE based OD-SSB activation and MAC CE based OD-SSB transmission parameter updates i.e. based on the 2ms or 5ms processing time up to UE capability indication. </w:t>
      </w:r>
    </w:p>
    <w:p w14:paraId="43CBBD8D" w14:textId="39EF605B" w:rsidR="00C8062A" w:rsidRDefault="00C8062A" w:rsidP="005065FF">
      <w:pPr>
        <w:spacing w:beforeLines="50" w:before="120" w:after="0"/>
        <w:rPr>
          <w:b/>
          <w:bCs/>
          <w:u w:val="single"/>
          <w:lang w:val="en-US" w:eastAsia="zh-CN"/>
        </w:rPr>
      </w:pPr>
      <w:r>
        <w:rPr>
          <w:b/>
          <w:bCs/>
          <w:u w:val="single"/>
          <w:lang w:val="en-US" w:eastAsia="zh-CN"/>
        </w:rPr>
        <w:t>Processing time for OD-SSB deactivation</w:t>
      </w:r>
    </w:p>
    <w:p w14:paraId="4D3FA175" w14:textId="381C4CAF" w:rsidR="00903F26" w:rsidRDefault="00C8062A" w:rsidP="00903F26">
      <w:pPr>
        <w:spacing w:beforeLines="50" w:before="120" w:after="0"/>
        <w:rPr>
          <w:lang w:eastAsia="zh-CN"/>
        </w:rPr>
      </w:pPr>
      <w:r w:rsidRPr="00C8062A">
        <w:rPr>
          <w:lang w:eastAsia="zh-CN"/>
        </w:rPr>
        <w:t xml:space="preserve">In last meeting, RAN1 </w:t>
      </w:r>
      <w:r w:rsidR="00FE4C2C">
        <w:rPr>
          <w:lang w:eastAsia="zh-CN"/>
        </w:rPr>
        <w:t xml:space="preserve">sent LS to RAN4 asking </w:t>
      </w:r>
      <w:r w:rsidR="00AE3F6E">
        <w:rPr>
          <w:lang w:eastAsia="zh-CN"/>
        </w:rPr>
        <w:t xml:space="preserve">for confirmation on their working assumption regarding to the timeline when MAC-based OD-SSB deactivation is received. This issue was also raised by other companies in RAN4. </w:t>
      </w:r>
    </w:p>
    <w:p w14:paraId="1D21F560" w14:textId="77777777" w:rsidR="00903F26" w:rsidRPr="00E86099" w:rsidRDefault="00903F26" w:rsidP="00903F26">
      <w:pPr>
        <w:spacing w:after="0"/>
        <w:rPr>
          <w:lang w:eastAsia="zh-CN"/>
        </w:rPr>
      </w:pPr>
    </w:p>
    <w:tbl>
      <w:tblPr>
        <w:tblStyle w:val="TableGrid"/>
        <w:tblW w:w="0" w:type="auto"/>
        <w:tblLook w:val="04A0" w:firstRow="1" w:lastRow="0" w:firstColumn="1" w:lastColumn="0" w:noHBand="0" w:noVBand="1"/>
      </w:tblPr>
      <w:tblGrid>
        <w:gridCol w:w="9617"/>
      </w:tblGrid>
      <w:tr w:rsidR="00903F26" w:rsidRPr="00CB7DD0" w14:paraId="29A43F05" w14:textId="77777777" w:rsidTr="00AB67A9">
        <w:tc>
          <w:tcPr>
            <w:tcW w:w="9617" w:type="dxa"/>
          </w:tcPr>
          <w:p w14:paraId="54F2F72A" w14:textId="77777777" w:rsidR="00CB7DD0" w:rsidRPr="00CB7DD0" w:rsidRDefault="00CB7DD0" w:rsidP="00CB7DD0">
            <w:pPr>
              <w:snapToGrid w:val="0"/>
              <w:spacing w:after="120"/>
              <w:rPr>
                <w:b/>
                <w:color w:val="0070C0"/>
                <w:u w:val="single"/>
                <w:lang w:eastAsia="ko-KR"/>
              </w:rPr>
            </w:pPr>
            <w:r w:rsidRPr="00CB7DD0">
              <w:rPr>
                <w:b/>
                <w:color w:val="0070C0"/>
                <w:u w:val="single"/>
                <w:lang w:eastAsia="ko-KR"/>
              </w:rPr>
              <w:t>Issue 1-4-5: RAN1 LS - OD-SSB deactivation timeline</w:t>
            </w:r>
          </w:p>
          <w:p w14:paraId="0800F3A8" w14:textId="77777777" w:rsidR="00CB7DD0" w:rsidRPr="00CB7DD0" w:rsidRDefault="00CB7DD0" w:rsidP="00CB7DD0">
            <w:pPr>
              <w:spacing w:after="0"/>
              <w:rPr>
                <w:rFonts w:eastAsia="Times New Roman"/>
                <w:color w:val="000000"/>
                <w:lang w:eastAsia="zh-CN"/>
              </w:rPr>
            </w:pPr>
            <w:r w:rsidRPr="00CB7DD0">
              <w:rPr>
                <w:rFonts w:eastAsia="Times New Roman"/>
                <w:b/>
                <w:bCs/>
                <w:color w:val="000000"/>
                <w:highlight w:val="green"/>
                <w:lang w:eastAsia="zh-CN"/>
              </w:rPr>
              <w:t>Agreement</w:t>
            </w:r>
          </w:p>
          <w:p w14:paraId="27902F00" w14:textId="77777777" w:rsidR="00CB7DD0" w:rsidRPr="00CB7DD0" w:rsidRDefault="00CB7DD0" w:rsidP="00134571">
            <w:pPr>
              <w:pStyle w:val="ListParagraph"/>
              <w:numPr>
                <w:ilvl w:val="0"/>
                <w:numId w:val="15"/>
              </w:numPr>
              <w:autoSpaceDN w:val="0"/>
              <w:snapToGrid w:val="0"/>
              <w:spacing w:after="120"/>
              <w:contextualSpacing w:val="0"/>
              <w:rPr>
                <w:iCs/>
                <w:lang w:val="en-US"/>
              </w:rPr>
            </w:pPr>
            <w:r w:rsidRPr="00CB7DD0">
              <w:rPr>
                <w:iCs/>
              </w:rPr>
              <w:t xml:space="preserve">RAN4 to confirm RAN1’s working assumption about OD-SSB deactivation processing time. Further discuss the wording in the </w:t>
            </w:r>
            <w:proofErr w:type="gramStart"/>
            <w:r w:rsidRPr="00CB7DD0">
              <w:rPr>
                <w:iCs/>
              </w:rPr>
              <w:t>reply</w:t>
            </w:r>
            <w:proofErr w:type="gramEnd"/>
            <w:r w:rsidRPr="00CB7DD0">
              <w:rPr>
                <w:iCs/>
              </w:rPr>
              <w:t xml:space="preserve"> LS. </w:t>
            </w:r>
          </w:p>
          <w:p w14:paraId="6167EAF7" w14:textId="77777777" w:rsidR="00CB7DD0" w:rsidRPr="00CB7DD0" w:rsidRDefault="00CB7DD0" w:rsidP="00134571">
            <w:pPr>
              <w:pStyle w:val="ListParagraph"/>
              <w:numPr>
                <w:ilvl w:val="0"/>
                <w:numId w:val="15"/>
              </w:numPr>
              <w:autoSpaceDN w:val="0"/>
              <w:snapToGrid w:val="0"/>
              <w:spacing w:after="120"/>
              <w:contextualSpacing w:val="0"/>
              <w:rPr>
                <w:iCs/>
                <w:lang w:val="en-US"/>
              </w:rPr>
            </w:pPr>
            <w:r w:rsidRPr="00CB7DD0">
              <w:t>Further discuss in RAN4 the UE additional processing time for OD-SSB deactivation.</w:t>
            </w:r>
          </w:p>
          <w:p w14:paraId="6AADE902" w14:textId="77777777" w:rsidR="00CB7DD0" w:rsidRPr="00CB7DD0" w:rsidRDefault="00CB7DD0" w:rsidP="00134571">
            <w:pPr>
              <w:pStyle w:val="ListParagraph"/>
              <w:numPr>
                <w:ilvl w:val="1"/>
                <w:numId w:val="15"/>
              </w:numPr>
              <w:autoSpaceDN w:val="0"/>
              <w:snapToGrid w:val="0"/>
              <w:spacing w:after="120"/>
              <w:contextualSpacing w:val="0"/>
            </w:pPr>
            <w:r w:rsidRPr="00CB7DD0">
              <w:t>Option 1: No UE additional processing time for OD-SSB deactivation</w:t>
            </w:r>
          </w:p>
          <w:p w14:paraId="0C260541" w14:textId="501CED10" w:rsidR="00FE4C2C" w:rsidRPr="00CB7DD0" w:rsidRDefault="00CB7DD0" w:rsidP="00134571">
            <w:pPr>
              <w:pStyle w:val="ListParagraph"/>
              <w:numPr>
                <w:ilvl w:val="1"/>
                <w:numId w:val="15"/>
              </w:numPr>
              <w:autoSpaceDN w:val="0"/>
              <w:snapToGrid w:val="0"/>
              <w:spacing w:after="120"/>
              <w:contextualSpacing w:val="0"/>
            </w:pPr>
            <w:r w:rsidRPr="00CB7DD0">
              <w:t>Option 2: Follow the same values as UE additional processing time for OD-SSB activation</w:t>
            </w:r>
          </w:p>
        </w:tc>
      </w:tr>
    </w:tbl>
    <w:p w14:paraId="707C442B" w14:textId="1EA875E9" w:rsidR="00AE3F6E" w:rsidRDefault="007843B8" w:rsidP="005065FF">
      <w:pPr>
        <w:spacing w:beforeLines="50" w:before="120" w:after="0"/>
        <w:rPr>
          <w:lang w:val="en-US" w:eastAsia="zh-CN"/>
        </w:rPr>
      </w:pPr>
      <w:proofErr w:type="gramStart"/>
      <w:r>
        <w:rPr>
          <w:lang w:val="en-US" w:eastAsia="zh-CN"/>
        </w:rPr>
        <w:t>D</w:t>
      </w:r>
      <w:r w:rsidR="00AE3F6E">
        <w:rPr>
          <w:lang w:val="en-US" w:eastAsia="zh-CN"/>
        </w:rPr>
        <w:t>ifferent from</w:t>
      </w:r>
      <w:proofErr w:type="gramEnd"/>
      <w:r w:rsidR="00AE3F6E">
        <w:rPr>
          <w:lang w:val="en-US" w:eastAsia="zh-CN"/>
        </w:rPr>
        <w:t xml:space="preserve"> the OD-SSB activation, we don’t think additional processing time is needed upon OD-SSB deactivation. The reason why additional processing time </w:t>
      </w:r>
      <w:r w:rsidR="00AA2A14">
        <w:rPr>
          <w:lang w:val="en-US" w:eastAsia="zh-CN"/>
        </w:rPr>
        <w:t>was introduced is the time for UE to get ready to receive the OD-SSB which are activated irregularly. However, this is not required when receiving OD-SSB deactivation</w:t>
      </w:r>
      <w:r w:rsidR="00002D75">
        <w:rPr>
          <w:lang w:val="en-US" w:eastAsia="zh-CN"/>
        </w:rPr>
        <w:t xml:space="preserve">. </w:t>
      </w:r>
      <w:r w:rsidR="00BC5F4D">
        <w:rPr>
          <w:lang w:val="en-US" w:eastAsia="zh-CN"/>
        </w:rPr>
        <w:t>UE would be expected to release the resources for monitoring OD-</w:t>
      </w:r>
      <w:proofErr w:type="gramStart"/>
      <w:r w:rsidR="00BC5F4D">
        <w:rPr>
          <w:lang w:val="en-US" w:eastAsia="zh-CN"/>
        </w:rPr>
        <w:t>SSB</w:t>
      </w:r>
      <w:proofErr w:type="gramEnd"/>
      <w:r w:rsidR="00BC5F4D">
        <w:rPr>
          <w:lang w:val="en-US" w:eastAsia="zh-CN"/>
        </w:rPr>
        <w:t xml:space="preserve"> which </w:t>
      </w:r>
      <w:r>
        <w:rPr>
          <w:lang w:val="en-US" w:eastAsia="zh-CN"/>
        </w:rPr>
        <w:t xml:space="preserve">should not count additional time. Therefore, the additional processing time is not needed upon OD-SSB deactivation. </w:t>
      </w:r>
    </w:p>
    <w:p w14:paraId="3C830190" w14:textId="4D3D7402" w:rsidR="007843B8" w:rsidRPr="00985E2F" w:rsidRDefault="007843B8" w:rsidP="007843B8">
      <w:pPr>
        <w:pStyle w:val="ListParagraph"/>
        <w:numPr>
          <w:ilvl w:val="0"/>
          <w:numId w:val="6"/>
        </w:numPr>
        <w:tabs>
          <w:tab w:val="left" w:pos="1134"/>
          <w:tab w:val="left" w:pos="1276"/>
        </w:tabs>
        <w:spacing w:before="160" w:line="257" w:lineRule="auto"/>
        <w:ind w:left="0" w:firstLine="0"/>
        <w:jc w:val="both"/>
        <w:rPr>
          <w:b/>
          <w:bCs/>
          <w:lang w:val="en-US" w:eastAsia="zh-CN"/>
        </w:rPr>
      </w:pPr>
      <w:r w:rsidRPr="00985E2F">
        <w:rPr>
          <w:b/>
          <w:bCs/>
          <w:lang w:val="en-US" w:eastAsia="zh-CN"/>
        </w:rPr>
        <w:t>Additional processing time is not needed upon OD-SSB deactivation.</w:t>
      </w:r>
    </w:p>
    <w:p w14:paraId="2205C7DA" w14:textId="20AA6404" w:rsidR="005065FF" w:rsidRDefault="005065FF" w:rsidP="008A7105">
      <w:pPr>
        <w:pStyle w:val="RAN4H2"/>
        <w:numPr>
          <w:ilvl w:val="1"/>
          <w:numId w:val="5"/>
        </w:numPr>
        <w:ind w:left="567" w:hanging="567"/>
        <w:rPr>
          <w:b/>
          <w:bCs/>
          <w:u w:val="single"/>
          <w:lang w:eastAsia="zh-CN"/>
        </w:rPr>
      </w:pPr>
      <w:r w:rsidRPr="008A7105">
        <w:rPr>
          <w:rFonts w:eastAsiaTheme="minorEastAsia" w:hint="eastAsia"/>
          <w:lang w:eastAsia="zh-CN"/>
        </w:rPr>
        <w:t>Interruption</w:t>
      </w:r>
    </w:p>
    <w:p w14:paraId="433B9455" w14:textId="77777777" w:rsidR="000D60E4" w:rsidRDefault="00B77909" w:rsidP="005065FF">
      <w:pPr>
        <w:spacing w:beforeLines="50" w:before="120" w:after="0"/>
        <w:rPr>
          <w:lang w:eastAsia="zh-CN"/>
        </w:rPr>
      </w:pPr>
      <w:r>
        <w:rPr>
          <w:lang w:eastAsia="zh-CN"/>
        </w:rPr>
        <w:t xml:space="preserve">In last meeting, it was agreed to introduce new interruption </w:t>
      </w:r>
      <w:r w:rsidR="00740019">
        <w:rPr>
          <w:lang w:eastAsia="zh-CN"/>
        </w:rPr>
        <w:t xml:space="preserve">at OD-SSB activation/deactivation. </w:t>
      </w:r>
      <w:r w:rsidR="005065FF" w:rsidRPr="0023248C">
        <w:rPr>
          <w:rFonts w:hint="eastAsia"/>
          <w:lang w:eastAsia="zh-CN"/>
        </w:rPr>
        <w:t xml:space="preserve">Another aspect </w:t>
      </w:r>
      <w:r w:rsidR="00740019">
        <w:rPr>
          <w:lang w:eastAsia="zh-CN"/>
        </w:rPr>
        <w:t>to be discussed</w:t>
      </w:r>
      <w:r w:rsidR="005065FF" w:rsidRPr="0023248C">
        <w:rPr>
          <w:rFonts w:hint="eastAsia"/>
          <w:lang w:eastAsia="zh-CN"/>
        </w:rPr>
        <w:t xml:space="preserve"> is </w:t>
      </w:r>
      <w:r w:rsidR="00740019">
        <w:rPr>
          <w:lang w:eastAsia="zh-CN"/>
        </w:rPr>
        <w:t>impact on existing</w:t>
      </w:r>
      <w:r w:rsidR="005065FF" w:rsidRPr="0023248C">
        <w:rPr>
          <w:rFonts w:hint="eastAsia"/>
          <w:lang w:eastAsia="zh-CN"/>
        </w:rPr>
        <w:t xml:space="preserve"> </w:t>
      </w:r>
      <w:r w:rsidR="005065FF" w:rsidRPr="0023248C">
        <w:rPr>
          <w:lang w:eastAsia="zh-CN"/>
        </w:rPr>
        <w:t>interruption</w:t>
      </w:r>
      <w:r w:rsidR="005065FF" w:rsidRPr="0023248C">
        <w:rPr>
          <w:rFonts w:hint="eastAsia"/>
          <w:lang w:eastAsia="zh-CN"/>
        </w:rPr>
        <w:t xml:space="preserve"> requirement</w:t>
      </w:r>
      <w:r w:rsidR="00740019">
        <w:rPr>
          <w:lang w:eastAsia="zh-CN"/>
        </w:rPr>
        <w:t xml:space="preserve"> due to OD-SSB</w:t>
      </w:r>
      <w:r w:rsidR="005065FF" w:rsidRPr="0023248C">
        <w:rPr>
          <w:rFonts w:hint="eastAsia"/>
          <w:lang w:eastAsia="zh-CN"/>
        </w:rPr>
        <w:t xml:space="preserve">. </w:t>
      </w:r>
    </w:p>
    <w:p w14:paraId="52D0C146" w14:textId="62B48ABE" w:rsidR="005065FF" w:rsidRPr="0023248C" w:rsidRDefault="005065FF" w:rsidP="005065FF">
      <w:pPr>
        <w:spacing w:beforeLines="50" w:before="120" w:after="0"/>
        <w:rPr>
          <w:lang w:eastAsia="zh-CN"/>
        </w:rPr>
      </w:pPr>
      <w:r w:rsidRPr="0023248C">
        <w:rPr>
          <w:rFonts w:hint="eastAsia"/>
          <w:lang w:eastAsia="zh-CN"/>
        </w:rPr>
        <w:t xml:space="preserve">In existing </w:t>
      </w:r>
      <w:r w:rsidRPr="0023248C">
        <w:rPr>
          <w:lang w:eastAsia="zh-CN"/>
        </w:rPr>
        <w:t>specification</w:t>
      </w:r>
      <w:r w:rsidRPr="0023248C">
        <w:rPr>
          <w:rFonts w:hint="eastAsia"/>
          <w:lang w:eastAsia="zh-CN"/>
        </w:rPr>
        <w:t>, interruption is allowed on active serving cells due to RF tuning during some RRM procedures e.g.</w:t>
      </w:r>
    </w:p>
    <w:p w14:paraId="2D93746C" w14:textId="77777777" w:rsidR="005065FF" w:rsidRPr="0023248C" w:rsidRDefault="005065FF" w:rsidP="00134571">
      <w:pPr>
        <w:pStyle w:val="ListParagraph"/>
        <w:numPr>
          <w:ilvl w:val="0"/>
          <w:numId w:val="10"/>
        </w:numPr>
        <w:tabs>
          <w:tab w:val="left" w:pos="1134"/>
        </w:tabs>
        <w:spacing w:before="160" w:line="257" w:lineRule="auto"/>
        <w:jc w:val="both"/>
        <w:rPr>
          <w:lang w:eastAsia="zh-CN"/>
        </w:rPr>
      </w:pPr>
      <w:r w:rsidRPr="0023248C">
        <w:rPr>
          <w:rFonts w:hint="eastAsia"/>
          <w:lang w:eastAsia="zh-CN"/>
        </w:rPr>
        <w:t xml:space="preserve">8.2.2.2.1 Interruptions at SCell addition/release: This defines the maximum allowed interruption during the RRC reconfiguration procedure for SCell </w:t>
      </w:r>
      <w:r w:rsidRPr="0023248C">
        <w:rPr>
          <w:lang w:eastAsia="zh-CN"/>
        </w:rPr>
        <w:t>addition</w:t>
      </w:r>
      <w:r w:rsidRPr="0023248C">
        <w:rPr>
          <w:rFonts w:hint="eastAsia"/>
          <w:lang w:eastAsia="zh-CN"/>
        </w:rPr>
        <w:t xml:space="preserve">/release. As UE needs to monitor SSB  </w:t>
      </w:r>
    </w:p>
    <w:p w14:paraId="0CE60C7C" w14:textId="77777777" w:rsidR="005065FF" w:rsidRPr="0023248C" w:rsidRDefault="005065FF" w:rsidP="00134571">
      <w:pPr>
        <w:pStyle w:val="ListParagraph"/>
        <w:numPr>
          <w:ilvl w:val="0"/>
          <w:numId w:val="10"/>
        </w:numPr>
        <w:tabs>
          <w:tab w:val="left" w:pos="1134"/>
        </w:tabs>
        <w:spacing w:before="160" w:line="257" w:lineRule="auto"/>
        <w:jc w:val="both"/>
        <w:rPr>
          <w:lang w:eastAsia="zh-CN"/>
        </w:rPr>
      </w:pPr>
      <w:r w:rsidRPr="0023248C">
        <w:rPr>
          <w:rFonts w:hint="eastAsia"/>
          <w:lang w:eastAsia="zh-CN"/>
        </w:rPr>
        <w:t xml:space="preserve">8.2.2.2.3 </w:t>
      </w:r>
      <w:r w:rsidRPr="0023248C">
        <w:rPr>
          <w:lang w:eastAsia="zh-CN"/>
        </w:rPr>
        <w:t>Interruptions during measurements on deactivated SCC</w:t>
      </w:r>
      <w:r w:rsidRPr="0023248C">
        <w:rPr>
          <w:rFonts w:hint="eastAsia"/>
          <w:lang w:eastAsia="zh-CN"/>
        </w:rPr>
        <w:t xml:space="preserve">:  This defines the maximum allowed interruption </w:t>
      </w:r>
      <w:r w:rsidRPr="0023248C">
        <w:rPr>
          <w:lang w:eastAsia="zh-CN"/>
        </w:rPr>
        <w:t>due to measurements when an SCell is deactivated</w:t>
      </w:r>
    </w:p>
    <w:p w14:paraId="70799BD4" w14:textId="77777777" w:rsidR="005065FF" w:rsidRPr="0023248C" w:rsidRDefault="005065FF" w:rsidP="005065FF">
      <w:pPr>
        <w:spacing w:beforeLines="50" w:before="120" w:after="0"/>
        <w:rPr>
          <w:lang w:eastAsia="zh-CN"/>
        </w:rPr>
      </w:pPr>
      <w:r w:rsidRPr="0023248C">
        <w:rPr>
          <w:rFonts w:hint="eastAsia"/>
          <w:lang w:eastAsia="zh-CN"/>
        </w:rPr>
        <w:t xml:space="preserve">In both clauses above, UE needs to tune on its RF </w:t>
      </w:r>
      <w:proofErr w:type="gramStart"/>
      <w:r w:rsidRPr="0023248C">
        <w:rPr>
          <w:rFonts w:hint="eastAsia"/>
          <w:lang w:eastAsia="zh-CN"/>
        </w:rPr>
        <w:t>in order to</w:t>
      </w:r>
      <w:proofErr w:type="gramEnd"/>
      <w:r w:rsidRPr="0023248C">
        <w:rPr>
          <w:rFonts w:hint="eastAsia"/>
          <w:lang w:eastAsia="zh-CN"/>
        </w:rPr>
        <w:t xml:space="preserve"> monitor SSBs for identifying or measuring the SCell. </w:t>
      </w:r>
      <w:r w:rsidRPr="0023248C">
        <w:rPr>
          <w:lang w:eastAsia="zh-CN"/>
        </w:rPr>
        <w:t>However</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w:t>
      </w:r>
      <w:r w:rsidRPr="0023248C">
        <w:rPr>
          <w:rFonts w:hint="eastAsia"/>
          <w:lang w:eastAsia="zh-CN"/>
        </w:rPr>
        <w:lastRenderedPageBreak/>
        <w:t xml:space="preserve">RF immediately as there is no SSB being transmitted. Hence no interruption is allowed before OD-SSB is indicated when UE is </w:t>
      </w:r>
      <w:r w:rsidRPr="0023248C">
        <w:rPr>
          <w:lang w:eastAsia="zh-CN"/>
        </w:rPr>
        <w:t>commanded</w:t>
      </w:r>
      <w:r w:rsidRPr="0023248C">
        <w:rPr>
          <w:rFonts w:hint="eastAsia"/>
          <w:lang w:eastAsia="zh-CN"/>
        </w:rPr>
        <w:t xml:space="preserve"> to add/release an OD-SSB SCell. </w:t>
      </w:r>
    </w:p>
    <w:p w14:paraId="045C095B" w14:textId="77777777" w:rsidR="005065FF" w:rsidRPr="0023248C" w:rsidRDefault="005065FF" w:rsidP="005065FF">
      <w:pPr>
        <w:spacing w:beforeLines="50" w:before="120" w:after="0"/>
        <w:rPr>
          <w:lang w:eastAsia="zh-CN"/>
        </w:rPr>
      </w:pPr>
      <w:r w:rsidRPr="0023248C">
        <w:rPr>
          <w:rFonts w:hint="eastAsia"/>
          <w:lang w:eastAsia="zh-CN"/>
        </w:rPr>
        <w:t xml:space="preserve">If </w:t>
      </w:r>
      <w:r w:rsidRPr="0023248C">
        <w:rPr>
          <w:lang w:eastAsia="zh-CN"/>
        </w:rPr>
        <w:t>the</w:t>
      </w:r>
      <w:r w:rsidRPr="0023248C">
        <w:rPr>
          <w:rFonts w:hint="eastAsia"/>
          <w:lang w:eastAsia="zh-CN"/>
        </w:rPr>
        <w:t xml:space="preserve"> SCell is in OD-SSB operation in Case 2 i.e. with always-on SSB, UE needs to </w:t>
      </w:r>
      <w:r w:rsidRPr="0023248C">
        <w:rPr>
          <w:lang w:eastAsia="zh-CN"/>
        </w:rPr>
        <w:t>tune</w:t>
      </w:r>
      <w:r w:rsidRPr="0023248C">
        <w:rPr>
          <w:rFonts w:hint="eastAsia"/>
          <w:lang w:eastAsia="zh-CN"/>
        </w:rPr>
        <w:t xml:space="preserve"> the RF </w:t>
      </w:r>
      <w:proofErr w:type="gramStart"/>
      <w:r w:rsidRPr="0023248C">
        <w:rPr>
          <w:rFonts w:hint="eastAsia"/>
          <w:lang w:eastAsia="zh-CN"/>
        </w:rPr>
        <w:t>in order to</w:t>
      </w:r>
      <w:proofErr w:type="gramEnd"/>
      <w:r w:rsidRPr="0023248C">
        <w:rPr>
          <w:rFonts w:hint="eastAsia"/>
          <w:lang w:eastAsia="zh-CN"/>
        </w:rPr>
        <w:t xml:space="preserve"> receive at least </w:t>
      </w:r>
      <w:r w:rsidRPr="0023248C">
        <w:rPr>
          <w:lang w:eastAsia="zh-CN"/>
        </w:rPr>
        <w:t>always</w:t>
      </w:r>
      <w:r w:rsidRPr="0023248C">
        <w:rPr>
          <w:rFonts w:hint="eastAsia"/>
          <w:lang w:eastAsia="zh-CN"/>
        </w:rPr>
        <w:t xml:space="preserve">-on SSB. Existing </w:t>
      </w:r>
      <w:r w:rsidRPr="0023248C">
        <w:rPr>
          <w:lang w:eastAsia="zh-CN"/>
        </w:rPr>
        <w:t>interruption</w:t>
      </w:r>
      <w:r w:rsidRPr="0023248C">
        <w:rPr>
          <w:rFonts w:hint="eastAsia"/>
          <w:lang w:eastAsia="zh-CN"/>
        </w:rPr>
        <w:t xml:space="preserve"> requirement can still apply. In any case, the interruption requirements during SCell addition/release need to be updated at least for OD-SSB SCell in Case 1.</w:t>
      </w:r>
    </w:p>
    <w:p w14:paraId="59DFACEB" w14:textId="3DC20A1C" w:rsidR="005065FF" w:rsidRPr="0023248C" w:rsidRDefault="005065FF" w:rsidP="005065FF">
      <w:pPr>
        <w:spacing w:beforeLines="50" w:before="120" w:after="0"/>
        <w:rPr>
          <w:lang w:eastAsia="zh-CN"/>
        </w:rPr>
      </w:pPr>
      <w:r w:rsidRPr="0023248C">
        <w:rPr>
          <w:b/>
          <w:bCs/>
          <w:lang w:eastAsia="zh-CN"/>
        </w:rPr>
        <w:t xml:space="preserve">Observation </w:t>
      </w:r>
      <w:r w:rsidR="00A469AD">
        <w:rPr>
          <w:b/>
          <w:bCs/>
          <w:lang w:eastAsia="zh-CN"/>
        </w:rPr>
        <w:t>1</w:t>
      </w:r>
      <w:r w:rsidR="00CE7213">
        <w:rPr>
          <w:b/>
          <w:bCs/>
          <w:lang w:eastAsia="zh-CN"/>
        </w:rPr>
        <w:t>0</w:t>
      </w:r>
      <w:r w:rsidRPr="0023248C">
        <w:rPr>
          <w:b/>
          <w:bCs/>
          <w:lang w:eastAsia="zh-CN"/>
        </w:rPr>
        <w:t>:</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as there is no SSB being transmitted.</w:t>
      </w:r>
    </w:p>
    <w:p w14:paraId="74F98A6F" w14:textId="77777777" w:rsidR="005065FF" w:rsidRPr="0023248C" w:rsidRDefault="005065FF" w:rsidP="00121127">
      <w:pPr>
        <w:pStyle w:val="ListParagraph"/>
        <w:numPr>
          <w:ilvl w:val="0"/>
          <w:numId w:val="6"/>
        </w:numPr>
        <w:tabs>
          <w:tab w:val="left" w:pos="1134"/>
          <w:tab w:val="left" w:pos="1276"/>
        </w:tabs>
        <w:spacing w:before="160" w:line="257" w:lineRule="auto"/>
        <w:ind w:left="0" w:firstLine="0"/>
        <w:jc w:val="both"/>
        <w:rPr>
          <w:b/>
          <w:bCs/>
          <w:lang w:eastAsia="zh-CN"/>
        </w:rPr>
      </w:pPr>
      <w:r w:rsidRPr="0023248C">
        <w:rPr>
          <w:b/>
          <w:bCs/>
          <w:lang w:eastAsia="zh-CN"/>
        </w:rPr>
        <w:t xml:space="preserve">No interruption is allowed </w:t>
      </w:r>
      <w:r w:rsidRPr="0023248C">
        <w:rPr>
          <w:rFonts w:hint="eastAsia"/>
          <w:b/>
          <w:bCs/>
          <w:lang w:eastAsia="zh-CN"/>
        </w:rPr>
        <w:t>during the RRC reconfiguration procedure for SCell addition/release before OD-SSB is indicated in Case 1</w:t>
      </w:r>
      <w:r w:rsidRPr="0023248C">
        <w:rPr>
          <w:b/>
          <w:bCs/>
          <w:lang w:eastAsia="zh-CN"/>
        </w:rPr>
        <w:t>.</w:t>
      </w:r>
    </w:p>
    <w:p w14:paraId="2440C713" w14:textId="77777777" w:rsidR="005065FF" w:rsidRPr="0023248C" w:rsidRDefault="005065FF" w:rsidP="005065FF">
      <w:pPr>
        <w:tabs>
          <w:tab w:val="left" w:pos="1134"/>
        </w:tabs>
        <w:spacing w:before="160" w:line="257" w:lineRule="auto"/>
        <w:jc w:val="both"/>
        <w:rPr>
          <w:lang w:eastAsia="zh-CN"/>
        </w:rPr>
      </w:pPr>
      <w:r w:rsidRPr="0023248C">
        <w:rPr>
          <w:rFonts w:hint="eastAsia"/>
          <w:lang w:eastAsia="zh-CN"/>
        </w:rPr>
        <w:t xml:space="preserve">Similarly, interruption shall not be allowed </w:t>
      </w:r>
      <w:r w:rsidRPr="0023248C">
        <w:rPr>
          <w:lang w:eastAsia="zh-CN"/>
        </w:rPr>
        <w:t>during</w:t>
      </w:r>
      <w:r w:rsidRPr="0023248C">
        <w:rPr>
          <w:rFonts w:hint="eastAsia"/>
          <w:lang w:eastAsia="zh-CN"/>
        </w:rPr>
        <w:t xml:space="preserve"> the measurements on deactivated SCC </w:t>
      </w:r>
      <w:r w:rsidRPr="0023248C">
        <w:rPr>
          <w:lang w:eastAsia="zh-CN"/>
        </w:rPr>
        <w:t>before OD-SSB is indicated</w:t>
      </w:r>
      <w:r w:rsidRPr="0023248C">
        <w:rPr>
          <w:rFonts w:hint="eastAsia"/>
          <w:lang w:eastAsia="zh-CN"/>
        </w:rPr>
        <w:t xml:space="preserve">. This applies if </w:t>
      </w:r>
      <w:r w:rsidRPr="0023248C">
        <w:rPr>
          <w:lang w:eastAsia="zh-CN"/>
        </w:rPr>
        <w:t>the</w:t>
      </w:r>
      <w:r w:rsidRPr="0023248C">
        <w:rPr>
          <w:rFonts w:hint="eastAsia"/>
          <w:lang w:eastAsia="zh-CN"/>
        </w:rPr>
        <w:t xml:space="preserve"> SCell is in OD-SSB operation in Case 1. </w:t>
      </w:r>
    </w:p>
    <w:p w14:paraId="6421FC64" w14:textId="77777777" w:rsidR="005065FF" w:rsidRPr="0023248C" w:rsidRDefault="005065FF" w:rsidP="00121127">
      <w:pPr>
        <w:pStyle w:val="ListParagraph"/>
        <w:numPr>
          <w:ilvl w:val="0"/>
          <w:numId w:val="6"/>
        </w:numPr>
        <w:tabs>
          <w:tab w:val="left" w:pos="1134"/>
          <w:tab w:val="left" w:pos="1276"/>
        </w:tabs>
        <w:spacing w:before="160" w:line="257" w:lineRule="auto"/>
        <w:ind w:left="0" w:firstLine="0"/>
        <w:jc w:val="both"/>
        <w:rPr>
          <w:b/>
          <w:bCs/>
          <w:lang w:eastAsia="zh-CN"/>
        </w:rPr>
      </w:pPr>
      <w:r w:rsidRPr="0023248C">
        <w:rPr>
          <w:rFonts w:hint="eastAsia"/>
          <w:b/>
          <w:bCs/>
          <w:lang w:eastAsia="zh-CN"/>
        </w:rPr>
        <w:t>No interruption is allowed during measurements on deactivated SCC before OD-SSB is indicated in Case 1.</w:t>
      </w:r>
    </w:p>
    <w:p w14:paraId="294FFCAA" w14:textId="77777777" w:rsidR="005065FF" w:rsidRDefault="005065FF" w:rsidP="005065FF">
      <w:pPr>
        <w:pStyle w:val="ListParagraph"/>
        <w:tabs>
          <w:tab w:val="left" w:pos="1134"/>
        </w:tabs>
        <w:spacing w:before="160" w:line="257" w:lineRule="auto"/>
        <w:ind w:left="0"/>
        <w:jc w:val="both"/>
        <w:rPr>
          <w:u w:val="single"/>
          <w:lang w:val="en-US" w:eastAsia="zh-CN"/>
        </w:rPr>
      </w:pPr>
    </w:p>
    <w:p w14:paraId="7C9CC42B" w14:textId="77777777" w:rsidR="005065FF" w:rsidRDefault="005065FF" w:rsidP="008A7105">
      <w:pPr>
        <w:pStyle w:val="RAN4H2"/>
        <w:numPr>
          <w:ilvl w:val="1"/>
          <w:numId w:val="5"/>
        </w:numPr>
        <w:ind w:left="567" w:hanging="567"/>
        <w:rPr>
          <w:b/>
          <w:bCs/>
          <w:u w:val="single"/>
          <w:lang w:eastAsia="zh-CN"/>
        </w:rPr>
      </w:pPr>
      <w:r w:rsidRPr="008A7105">
        <w:rPr>
          <w:rFonts w:eastAsiaTheme="minorEastAsia" w:hint="eastAsia"/>
          <w:lang w:eastAsia="zh-CN"/>
        </w:rPr>
        <w:t>L1 measurement in OD-SSB SCell</w:t>
      </w:r>
    </w:p>
    <w:p w14:paraId="049FB296" w14:textId="76B5EC20" w:rsidR="00EC518F" w:rsidRPr="00EC518F" w:rsidRDefault="00594D9F" w:rsidP="005065FF">
      <w:pPr>
        <w:rPr>
          <w:lang w:val="en-US" w:eastAsia="zh-CN"/>
        </w:rPr>
      </w:pPr>
      <w:r>
        <w:rPr>
          <w:lang w:val="en-US" w:eastAsia="zh-CN"/>
        </w:rPr>
        <w:t>Another issue</w:t>
      </w:r>
      <w:r w:rsidR="00F06A00">
        <w:rPr>
          <w:lang w:eastAsia="zh-CN"/>
        </w:rPr>
        <w:t xml:space="preserve"> is </w:t>
      </w:r>
      <w:r w:rsidR="00E403A2">
        <w:rPr>
          <w:lang w:eastAsia="zh-CN"/>
        </w:rPr>
        <w:t xml:space="preserve">L1 measurement in OD-SSB SCell in Case 2 and </w:t>
      </w:r>
      <w:r w:rsidR="00F06A00">
        <w:rPr>
          <w:lang w:eastAsia="zh-CN"/>
        </w:rPr>
        <w:t xml:space="preserve">the scheduling restriction and measurement restriction. </w:t>
      </w:r>
      <w:r>
        <w:rPr>
          <w:lang w:eastAsia="zh-CN"/>
        </w:rPr>
        <w:t xml:space="preserve">The following has been agreed </w:t>
      </w:r>
      <w:r w:rsidR="00B64FFA">
        <w:rPr>
          <w:lang w:eastAsia="zh-CN"/>
        </w:rPr>
        <w:t xml:space="preserve">pending </w:t>
      </w:r>
      <w:r>
        <w:rPr>
          <w:lang w:eastAsia="zh-CN"/>
        </w:rPr>
        <w:t xml:space="preserve">on </w:t>
      </w:r>
      <w:r w:rsidR="00B64FFA">
        <w:rPr>
          <w:lang w:eastAsia="zh-CN"/>
        </w:rPr>
        <w:t xml:space="preserve">the RAN1 agreement on </w:t>
      </w:r>
      <w:r>
        <w:rPr>
          <w:lang w:eastAsia="zh-CN"/>
        </w:rPr>
        <w:t>L1 measurement in Case 2.</w:t>
      </w:r>
    </w:p>
    <w:tbl>
      <w:tblPr>
        <w:tblStyle w:val="TableGrid"/>
        <w:tblW w:w="0" w:type="auto"/>
        <w:tblLook w:val="04A0" w:firstRow="1" w:lastRow="0" w:firstColumn="1" w:lastColumn="0" w:noHBand="0" w:noVBand="1"/>
      </w:tblPr>
      <w:tblGrid>
        <w:gridCol w:w="9617"/>
      </w:tblGrid>
      <w:tr w:rsidR="005065FF" w14:paraId="736B9B75" w14:textId="77777777" w:rsidTr="00AB67A9">
        <w:tc>
          <w:tcPr>
            <w:tcW w:w="9617" w:type="dxa"/>
          </w:tcPr>
          <w:p w14:paraId="5D20C89D" w14:textId="77777777" w:rsidR="00594D9F" w:rsidRPr="00506669" w:rsidRDefault="00594D9F" w:rsidP="00594D9F">
            <w:pPr>
              <w:rPr>
                <w:b/>
                <w:color w:val="0070C0"/>
                <w:u w:val="single"/>
                <w:lang w:eastAsia="zh-CN"/>
              </w:rPr>
            </w:pPr>
            <w:proofErr w:type="spellStart"/>
            <w:r w:rsidRPr="00506669">
              <w:rPr>
                <w:b/>
                <w:color w:val="0070C0"/>
                <w:u w:val="single"/>
                <w:lang w:eastAsia="ko-KR"/>
              </w:rPr>
              <w:t>ssue</w:t>
            </w:r>
            <w:proofErr w:type="spellEnd"/>
            <w:r w:rsidRPr="00506669">
              <w:rPr>
                <w:b/>
                <w:color w:val="0070C0"/>
                <w:u w:val="single"/>
                <w:lang w:eastAsia="ko-KR"/>
              </w:rPr>
              <w:t xml:space="preserve"> </w:t>
            </w:r>
            <w:r w:rsidRPr="00506669">
              <w:rPr>
                <w:b/>
                <w:color w:val="0070C0"/>
                <w:u w:val="single"/>
                <w:lang w:eastAsia="zh-CN"/>
              </w:rPr>
              <w:t>1</w:t>
            </w:r>
            <w:r w:rsidRPr="00506669">
              <w:rPr>
                <w:b/>
                <w:color w:val="0070C0"/>
                <w:u w:val="single"/>
                <w:lang w:eastAsia="ko-KR"/>
              </w:rPr>
              <w:t>-</w:t>
            </w:r>
            <w:r w:rsidRPr="00506669">
              <w:rPr>
                <w:b/>
                <w:color w:val="0070C0"/>
                <w:u w:val="single"/>
                <w:lang w:eastAsia="zh-CN"/>
              </w:rPr>
              <w:t>2</w:t>
            </w:r>
            <w:r w:rsidRPr="00506669">
              <w:rPr>
                <w:b/>
                <w:color w:val="0070C0"/>
                <w:u w:val="single"/>
                <w:lang w:eastAsia="ko-KR"/>
              </w:rPr>
              <w:t>-</w:t>
            </w:r>
            <w:r w:rsidRPr="00506669">
              <w:rPr>
                <w:b/>
                <w:color w:val="0070C0"/>
                <w:u w:val="single"/>
                <w:lang w:eastAsia="zh-CN"/>
              </w:rPr>
              <w:t>1</w:t>
            </w:r>
            <w:r w:rsidRPr="00506669">
              <w:rPr>
                <w:b/>
                <w:color w:val="0070C0"/>
                <w:u w:val="single"/>
                <w:lang w:eastAsia="ko-KR"/>
              </w:rPr>
              <w:t>:</w:t>
            </w:r>
            <w:r w:rsidRPr="00506669">
              <w:rPr>
                <w:b/>
                <w:color w:val="0070C0"/>
                <w:u w:val="single"/>
                <w:lang w:eastAsia="zh-CN"/>
              </w:rPr>
              <w:t xml:space="preserve"> Requirement for RAN1 Alt Time-C1</w:t>
            </w:r>
          </w:p>
          <w:p w14:paraId="4DBD0F05" w14:textId="77777777" w:rsidR="00594D9F" w:rsidRPr="00506669" w:rsidRDefault="00594D9F" w:rsidP="00594D9F">
            <w:pPr>
              <w:spacing w:after="120"/>
              <w:rPr>
                <w:rFonts w:eastAsia="等线"/>
                <w:color w:val="000000"/>
                <w:szCs w:val="24"/>
                <w:lang w:val="en-US" w:eastAsia="zh-CN"/>
              </w:rPr>
            </w:pPr>
            <w:r w:rsidRPr="00506669">
              <w:rPr>
                <w:rFonts w:eastAsia="等线"/>
                <w:color w:val="000000"/>
                <w:szCs w:val="24"/>
                <w:highlight w:val="green"/>
                <w:lang w:val="en-US" w:eastAsia="zh-CN"/>
              </w:rPr>
              <w:t>Agreement</w:t>
            </w:r>
          </w:p>
          <w:p w14:paraId="3C8533CB" w14:textId="68F60071" w:rsidR="00594D9F" w:rsidRDefault="00594D9F" w:rsidP="00594D9F">
            <w:pPr>
              <w:spacing w:after="120"/>
              <w:rPr>
                <w:b/>
                <w:color w:val="0070C0"/>
                <w:u w:val="single"/>
                <w:lang w:eastAsia="ko-KR"/>
              </w:rPr>
            </w:pPr>
            <w:r w:rsidRPr="00506669">
              <w:t>Update RAN4 agreement to apply EMP also to L1 measurement in the active SCell after SCell activation.</w:t>
            </w:r>
          </w:p>
          <w:p w14:paraId="29633FFE" w14:textId="4A766ECB" w:rsidR="00CA3AB1" w:rsidRDefault="00CA3AB1" w:rsidP="00CA3AB1">
            <w:pPr>
              <w:spacing w:after="120"/>
              <w:rPr>
                <w:b/>
                <w:color w:val="0070C0"/>
                <w:u w:val="single"/>
                <w:lang w:eastAsia="zh-CN"/>
              </w:rPr>
            </w:pPr>
            <w:r>
              <w:rPr>
                <w:b/>
                <w:color w:val="0070C0"/>
                <w:u w:val="single"/>
                <w:lang w:eastAsia="ko-KR"/>
              </w:rPr>
              <w:t xml:space="preserve">Issue </w:t>
            </w:r>
            <w:r>
              <w:rPr>
                <w:b/>
                <w:color w:val="0070C0"/>
                <w:u w:val="single"/>
                <w:lang w:eastAsia="zh-CN"/>
              </w:rPr>
              <w:t>1-2-5: Scheduling restriction for L1 measurement after SCell activation</w:t>
            </w:r>
          </w:p>
          <w:p w14:paraId="5F9AAB18" w14:textId="77777777" w:rsidR="00CA3AB1" w:rsidRDefault="00CA3AB1" w:rsidP="00CA3AB1">
            <w:pPr>
              <w:spacing w:after="120"/>
              <w:rPr>
                <w:color w:val="000000" w:themeColor="text1"/>
                <w:szCs w:val="24"/>
                <w:lang w:eastAsia="zh-CN"/>
              </w:rPr>
            </w:pPr>
            <w:r>
              <w:rPr>
                <w:color w:val="000000" w:themeColor="text1"/>
                <w:szCs w:val="24"/>
                <w:highlight w:val="green"/>
                <w:lang w:eastAsia="zh-CN"/>
              </w:rPr>
              <w:t>Agreement</w:t>
            </w:r>
          </w:p>
          <w:p w14:paraId="4BA29DEC" w14:textId="77777777" w:rsidR="00CA3AB1" w:rsidRDefault="00CA3AB1" w:rsidP="00CA3AB1">
            <w:pPr>
              <w:pStyle w:val="ListParagraph"/>
              <w:numPr>
                <w:ilvl w:val="0"/>
                <w:numId w:val="13"/>
              </w:numPr>
              <w:autoSpaceDN w:val="0"/>
              <w:spacing w:after="120"/>
              <w:contextualSpacing w:val="0"/>
              <w:rPr>
                <w:color w:val="000000" w:themeColor="text1"/>
                <w:szCs w:val="24"/>
                <w:lang w:eastAsia="zh-CN"/>
              </w:rPr>
            </w:pPr>
            <w:r>
              <w:rPr>
                <w:color w:val="000000" w:themeColor="text1"/>
                <w:szCs w:val="24"/>
                <w:lang w:eastAsia="zh-CN"/>
              </w:rPr>
              <w:t>In Case 2, no scheduling restriction and measurement restriction is expected for AO-SSB occasions if UE only supports OD-SSB based L1-RSRP measurement.</w:t>
            </w:r>
          </w:p>
          <w:p w14:paraId="6E314687" w14:textId="5CA8A69F" w:rsidR="005065FF" w:rsidRPr="00CA3AB1" w:rsidRDefault="00CA3AB1" w:rsidP="00CA3AB1">
            <w:pPr>
              <w:pStyle w:val="ListParagraph"/>
              <w:numPr>
                <w:ilvl w:val="0"/>
                <w:numId w:val="13"/>
              </w:numPr>
              <w:autoSpaceDN w:val="0"/>
              <w:spacing w:after="120"/>
              <w:contextualSpacing w:val="0"/>
              <w:rPr>
                <w:color w:val="000000" w:themeColor="text1"/>
                <w:szCs w:val="24"/>
                <w:lang w:eastAsia="zh-CN"/>
              </w:rPr>
            </w:pPr>
            <w:r>
              <w:rPr>
                <w:color w:val="000000" w:themeColor="text1"/>
                <w:szCs w:val="24"/>
                <w:lang w:eastAsia="zh-CN"/>
              </w:rPr>
              <w:t xml:space="preserve">The scheduling restriction shall be applied to both AO-SSB and OD-SSB if the requirement is defined based on </w:t>
            </w:r>
            <w:proofErr w:type="gramStart"/>
            <w:r>
              <w:rPr>
                <w:color w:val="000000" w:themeColor="text1"/>
                <w:szCs w:val="24"/>
                <w:lang w:eastAsia="zh-CN"/>
              </w:rPr>
              <w:t>both of them</w:t>
            </w:r>
            <w:proofErr w:type="gramEnd"/>
            <w:r>
              <w:rPr>
                <w:color w:val="000000" w:themeColor="text1"/>
                <w:szCs w:val="24"/>
                <w:lang w:eastAsia="zh-CN"/>
              </w:rPr>
              <w:t>.</w:t>
            </w:r>
          </w:p>
        </w:tc>
      </w:tr>
    </w:tbl>
    <w:p w14:paraId="7AF17101" w14:textId="0480B059" w:rsidR="009378B2" w:rsidRDefault="00F06A00" w:rsidP="005065FF">
      <w:pPr>
        <w:spacing w:before="240"/>
        <w:rPr>
          <w:rFonts w:eastAsiaTheme="minorEastAsia"/>
          <w:color w:val="000000" w:themeColor="text1"/>
          <w:lang w:eastAsia="zh-CN"/>
        </w:rPr>
      </w:pPr>
      <w:r>
        <w:rPr>
          <w:rFonts w:eastAsiaTheme="minorEastAsia"/>
          <w:color w:val="000000" w:themeColor="text1"/>
          <w:lang w:val="en-US" w:eastAsia="zh-CN"/>
        </w:rPr>
        <w:t xml:space="preserve">We </w:t>
      </w:r>
      <w:r w:rsidR="00E30522">
        <w:rPr>
          <w:rFonts w:eastAsiaTheme="minorEastAsia"/>
          <w:color w:val="000000" w:themeColor="text1"/>
          <w:lang w:val="en-US" w:eastAsia="zh-CN"/>
        </w:rPr>
        <w:t>understand</w:t>
      </w:r>
      <w:r>
        <w:rPr>
          <w:rFonts w:eastAsiaTheme="minorEastAsia"/>
          <w:color w:val="000000" w:themeColor="text1"/>
          <w:lang w:val="en-US" w:eastAsia="zh-CN"/>
        </w:rPr>
        <w:t xml:space="preserve"> </w:t>
      </w:r>
      <w:r w:rsidR="002A0644">
        <w:rPr>
          <w:rFonts w:eastAsiaTheme="minorEastAsia"/>
          <w:color w:val="000000" w:themeColor="text1"/>
          <w:lang w:val="en-US" w:eastAsia="zh-CN"/>
        </w:rPr>
        <w:t xml:space="preserve">this depends on how the UE is expected to </w:t>
      </w:r>
      <w:r w:rsidR="00982AB2">
        <w:rPr>
          <w:rFonts w:eastAsiaTheme="minorEastAsia"/>
          <w:color w:val="000000" w:themeColor="text1"/>
          <w:lang w:val="en-US" w:eastAsia="zh-CN"/>
        </w:rPr>
        <w:t xml:space="preserve">perform </w:t>
      </w:r>
      <w:r w:rsidR="002A0644">
        <w:rPr>
          <w:rFonts w:eastAsiaTheme="minorEastAsia"/>
          <w:color w:val="000000" w:themeColor="text1"/>
          <w:lang w:val="en-US" w:eastAsia="zh-CN"/>
        </w:rPr>
        <w:t xml:space="preserve">L1 measurement after SCell activation. </w:t>
      </w:r>
      <w:r w:rsidR="00EF2B03">
        <w:rPr>
          <w:rFonts w:eastAsiaTheme="minorEastAsia" w:hint="eastAsia"/>
          <w:color w:val="000000" w:themeColor="text1"/>
          <w:lang w:eastAsia="zh-CN"/>
        </w:rPr>
        <w:t xml:space="preserve">If AO-SSB and OD-SSB are on the same frequency, RAN1 agreed which SSB to measure is up to UE </w:t>
      </w:r>
      <w:r w:rsidR="00EF2B03">
        <w:rPr>
          <w:rFonts w:eastAsiaTheme="minorEastAsia"/>
          <w:color w:val="000000" w:themeColor="text1"/>
          <w:lang w:eastAsia="zh-CN"/>
        </w:rPr>
        <w:t>implementation</w:t>
      </w:r>
      <w:r w:rsidR="00EF2B03">
        <w:rPr>
          <w:rFonts w:eastAsiaTheme="minorEastAsia" w:hint="eastAsia"/>
          <w:color w:val="000000" w:themeColor="text1"/>
          <w:lang w:eastAsia="zh-CN"/>
        </w:rPr>
        <w:t xml:space="preserve"> </w:t>
      </w:r>
      <w:proofErr w:type="gramStart"/>
      <w:r w:rsidR="00EF2B03">
        <w:rPr>
          <w:rFonts w:eastAsiaTheme="minorEastAsia" w:hint="eastAsia"/>
          <w:color w:val="000000" w:themeColor="text1"/>
          <w:lang w:eastAsia="zh-CN"/>
        </w:rPr>
        <w:t>as long as</w:t>
      </w:r>
      <w:proofErr w:type="gramEnd"/>
      <w:r w:rsidR="00EF2B03">
        <w:rPr>
          <w:rFonts w:eastAsiaTheme="minorEastAsia" w:hint="eastAsia"/>
          <w:color w:val="000000" w:themeColor="text1"/>
          <w:lang w:eastAsia="zh-CN"/>
        </w:rPr>
        <w:t xml:space="preserve"> RAN4 requirements are fulfilled without </w:t>
      </w:r>
      <w:r w:rsidR="00EF2B03">
        <w:rPr>
          <w:rFonts w:eastAsiaTheme="minorEastAsia"/>
          <w:color w:val="000000" w:themeColor="text1"/>
          <w:lang w:eastAsia="zh-CN"/>
        </w:rPr>
        <w:t>differentiating</w:t>
      </w:r>
      <w:r w:rsidR="00EF2B03">
        <w:rPr>
          <w:rFonts w:eastAsiaTheme="minorEastAsia" w:hint="eastAsia"/>
          <w:color w:val="000000" w:themeColor="text1"/>
          <w:lang w:eastAsia="zh-CN"/>
        </w:rPr>
        <w:t xml:space="preserve"> Alt Time-C1 from Alt Time-C2. As we agreed to follow legacy requirement for the L1 measurement in Case 1, </w:t>
      </w:r>
      <w:r w:rsidR="00EF2B03">
        <w:rPr>
          <w:rFonts w:eastAsiaTheme="minorEastAsia"/>
          <w:color w:val="000000" w:themeColor="text1"/>
          <w:lang w:eastAsia="zh-CN"/>
        </w:rPr>
        <w:t>the same principle can apply to</w:t>
      </w:r>
      <w:r w:rsidR="00EF2B03">
        <w:rPr>
          <w:rFonts w:eastAsiaTheme="minorEastAsia" w:hint="eastAsia"/>
          <w:color w:val="000000" w:themeColor="text1"/>
          <w:lang w:eastAsia="zh-CN"/>
        </w:rPr>
        <w:t xml:space="preserve"> Case 2. </w:t>
      </w:r>
      <w:r w:rsidR="00EF2B03">
        <w:rPr>
          <w:rFonts w:eastAsiaTheme="minorEastAsia"/>
          <w:color w:val="000000" w:themeColor="text1"/>
          <w:lang w:eastAsia="zh-CN"/>
        </w:rPr>
        <w:t xml:space="preserve">The question in Case 2 is which SSB periodicity is used to determine the L1 measurement period in addition to DRX cycle. In our view, we can define the L1 measurement period in the similar way as L3 measurement in respective scenarios. That is,  </w:t>
      </w:r>
      <w:r w:rsidR="00A41B78">
        <w:rPr>
          <w:rFonts w:eastAsiaTheme="minorEastAsia"/>
          <w:color w:val="000000" w:themeColor="text1"/>
          <w:lang w:eastAsia="zh-CN"/>
        </w:rPr>
        <w:t xml:space="preserve"> </w:t>
      </w:r>
    </w:p>
    <w:p w14:paraId="00C01F36" w14:textId="66DB3FB4" w:rsidR="00E351B5" w:rsidRDefault="00E351B5" w:rsidP="00134571">
      <w:pPr>
        <w:pStyle w:val="ListParagraph"/>
        <w:numPr>
          <w:ilvl w:val="0"/>
          <w:numId w:val="10"/>
        </w:numPr>
        <w:spacing w:before="240"/>
        <w:rPr>
          <w:rFonts w:eastAsiaTheme="minorEastAsia"/>
          <w:color w:val="000000" w:themeColor="text1"/>
          <w:lang w:val="en-US" w:eastAsia="zh-CN"/>
        </w:rPr>
      </w:pPr>
      <w:r>
        <w:rPr>
          <w:rFonts w:eastAsiaTheme="minorEastAsia"/>
          <w:color w:val="000000" w:themeColor="text1"/>
          <w:lang w:val="en-US" w:eastAsia="zh-CN"/>
        </w:rPr>
        <w:t xml:space="preserve">Alt Time-C1: </w:t>
      </w:r>
      <w:r w:rsidR="003354E3">
        <w:rPr>
          <w:rFonts w:eastAsiaTheme="minorEastAsia"/>
          <w:color w:val="000000" w:themeColor="text1"/>
          <w:lang w:val="en-US" w:eastAsia="zh-CN"/>
        </w:rPr>
        <w:t>define the</w:t>
      </w:r>
      <w:r>
        <w:rPr>
          <w:rFonts w:eastAsiaTheme="minorEastAsia"/>
          <w:color w:val="000000" w:themeColor="text1"/>
          <w:lang w:val="en-US" w:eastAsia="zh-CN"/>
        </w:rPr>
        <w:t xml:space="preserve"> L1 measurement requirements based on union of AO-SSB and OD-SSB</w:t>
      </w:r>
      <w:r w:rsidR="003354E3">
        <w:rPr>
          <w:rFonts w:eastAsiaTheme="minorEastAsia"/>
          <w:color w:val="000000" w:themeColor="text1"/>
          <w:lang w:val="en-US" w:eastAsia="zh-CN"/>
        </w:rPr>
        <w:t xml:space="preserve"> and DRX cycle</w:t>
      </w:r>
      <w:r w:rsidR="00E92466">
        <w:rPr>
          <w:rFonts w:eastAsiaTheme="minorEastAsia"/>
          <w:color w:val="000000" w:themeColor="text1"/>
          <w:lang w:val="en-US" w:eastAsia="zh-CN"/>
        </w:rPr>
        <w:t xml:space="preserve"> (agreed in RAN4#115 meeting)</w:t>
      </w:r>
      <w:r w:rsidR="003354E3">
        <w:rPr>
          <w:rFonts w:eastAsiaTheme="minorEastAsia"/>
          <w:color w:val="000000" w:themeColor="text1"/>
          <w:lang w:val="en-US" w:eastAsia="zh-CN"/>
        </w:rPr>
        <w:t xml:space="preserve">. </w:t>
      </w:r>
    </w:p>
    <w:p w14:paraId="2396B6A0" w14:textId="02981FDD" w:rsidR="003354E3" w:rsidRDefault="003354E3" w:rsidP="00134571">
      <w:pPr>
        <w:pStyle w:val="ListParagraph"/>
        <w:numPr>
          <w:ilvl w:val="0"/>
          <w:numId w:val="10"/>
        </w:numPr>
        <w:spacing w:before="240"/>
        <w:rPr>
          <w:rFonts w:eastAsiaTheme="minorEastAsia"/>
          <w:color w:val="000000" w:themeColor="text1"/>
          <w:lang w:val="en-US" w:eastAsia="zh-CN"/>
        </w:rPr>
      </w:pPr>
      <w:proofErr w:type="gramStart"/>
      <w:r>
        <w:rPr>
          <w:rFonts w:eastAsiaTheme="minorEastAsia"/>
          <w:color w:val="000000" w:themeColor="text1"/>
          <w:lang w:val="en-US" w:eastAsia="zh-CN"/>
        </w:rPr>
        <w:t>Alt</w:t>
      </w:r>
      <w:proofErr w:type="gramEnd"/>
      <w:r>
        <w:rPr>
          <w:rFonts w:eastAsiaTheme="minorEastAsia"/>
          <w:color w:val="000000" w:themeColor="text1"/>
          <w:lang w:val="en-US" w:eastAsia="zh-CN"/>
        </w:rPr>
        <w:t xml:space="preserve"> Time-C2: define the L1 measurement requirements based on OD-SSB and DRX cycle</w:t>
      </w:r>
      <w:r w:rsidR="007F0D29">
        <w:rPr>
          <w:rFonts w:eastAsiaTheme="minorEastAsia"/>
          <w:color w:val="000000" w:themeColor="text1"/>
          <w:lang w:val="en-US" w:eastAsia="zh-CN"/>
        </w:rPr>
        <w:t xml:space="preserve"> if OD-SSB is activated, otherwise based on AO-SSB and DRX cycle</w:t>
      </w:r>
      <w:r>
        <w:rPr>
          <w:rFonts w:eastAsiaTheme="minorEastAsia"/>
          <w:color w:val="000000" w:themeColor="text1"/>
          <w:lang w:val="en-US" w:eastAsia="zh-CN"/>
        </w:rPr>
        <w:t xml:space="preserve">. </w:t>
      </w:r>
    </w:p>
    <w:p w14:paraId="712EC890" w14:textId="77777777" w:rsidR="007F0D29" w:rsidRDefault="003354E3" w:rsidP="00134571">
      <w:pPr>
        <w:pStyle w:val="ListParagraph"/>
        <w:numPr>
          <w:ilvl w:val="0"/>
          <w:numId w:val="10"/>
        </w:numPr>
        <w:spacing w:before="240"/>
        <w:rPr>
          <w:rFonts w:eastAsiaTheme="minorEastAsia"/>
          <w:color w:val="000000" w:themeColor="text1"/>
          <w:lang w:val="en-US" w:eastAsia="zh-CN"/>
        </w:rPr>
      </w:pPr>
      <w:r>
        <w:rPr>
          <w:rFonts w:eastAsiaTheme="minorEastAsia"/>
          <w:color w:val="000000" w:themeColor="text1"/>
          <w:lang w:val="en-US" w:eastAsia="zh-CN"/>
        </w:rPr>
        <w:t xml:space="preserve">Scenario 3: </w:t>
      </w:r>
      <w:r w:rsidR="007F0D29">
        <w:rPr>
          <w:rFonts w:eastAsiaTheme="minorEastAsia"/>
          <w:color w:val="000000" w:themeColor="text1"/>
          <w:lang w:val="en-US" w:eastAsia="zh-CN"/>
        </w:rPr>
        <w:t xml:space="preserve">define the L1 measurement requirements based on OD-SSB and DRX cycle if OD-SSB is activated, otherwise based on AO-SSB and DRX cycle. </w:t>
      </w:r>
    </w:p>
    <w:p w14:paraId="749E70E8" w14:textId="77777777" w:rsidR="00B76C37" w:rsidRDefault="00B76C37" w:rsidP="00B76C37">
      <w:pPr>
        <w:pStyle w:val="ListParagraph"/>
        <w:spacing w:before="240"/>
        <w:ind w:left="540"/>
        <w:rPr>
          <w:rFonts w:eastAsiaTheme="minorEastAsia"/>
          <w:color w:val="000000" w:themeColor="text1"/>
          <w:lang w:val="en-US" w:eastAsia="zh-CN"/>
        </w:rPr>
      </w:pPr>
    </w:p>
    <w:p w14:paraId="2561B45E" w14:textId="57DC480C" w:rsidR="00E34299" w:rsidRDefault="00E92466" w:rsidP="00121127">
      <w:pPr>
        <w:pStyle w:val="ListParagraph"/>
        <w:numPr>
          <w:ilvl w:val="0"/>
          <w:numId w:val="6"/>
        </w:numPr>
        <w:tabs>
          <w:tab w:val="left" w:pos="1134"/>
          <w:tab w:val="left" w:pos="1276"/>
        </w:tabs>
        <w:spacing w:before="160" w:line="257" w:lineRule="auto"/>
        <w:ind w:left="0" w:firstLine="0"/>
        <w:jc w:val="both"/>
        <w:rPr>
          <w:b/>
          <w:bCs/>
          <w:lang w:eastAsia="zh-CN"/>
        </w:rPr>
      </w:pPr>
      <w:r>
        <w:rPr>
          <w:b/>
          <w:bCs/>
          <w:lang w:eastAsia="zh-CN"/>
        </w:rPr>
        <w:t xml:space="preserve">For L1 measurement </w:t>
      </w:r>
      <w:r w:rsidR="00A12035">
        <w:rPr>
          <w:b/>
          <w:bCs/>
          <w:lang w:eastAsia="zh-CN"/>
        </w:rPr>
        <w:t>in OD-SSB SCell in Case 2,</w:t>
      </w:r>
      <w:r>
        <w:rPr>
          <w:b/>
          <w:bCs/>
          <w:lang w:eastAsia="zh-CN"/>
        </w:rPr>
        <w:t xml:space="preserve"> </w:t>
      </w:r>
      <w:r w:rsidR="00CB738B">
        <w:rPr>
          <w:b/>
          <w:bCs/>
          <w:lang w:eastAsia="zh-CN"/>
        </w:rPr>
        <w:t xml:space="preserve">the L1 measurement requirement is defined as the following: </w:t>
      </w:r>
    </w:p>
    <w:p w14:paraId="16CEE725" w14:textId="4529F241" w:rsidR="00E34299" w:rsidRPr="007F0717" w:rsidRDefault="00E34299" w:rsidP="00134571">
      <w:pPr>
        <w:pStyle w:val="ListParagraph"/>
        <w:numPr>
          <w:ilvl w:val="0"/>
          <w:numId w:val="10"/>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Alt Time-C2: based on OD-SSB and DRX cycle if OD-SSB is activated, otherwise based on AO-SSB and DRX cycle. </w:t>
      </w:r>
    </w:p>
    <w:p w14:paraId="1A862EDD" w14:textId="17F2D8D8" w:rsidR="00E34299" w:rsidRPr="007F0717" w:rsidRDefault="00E34299" w:rsidP="00134571">
      <w:pPr>
        <w:pStyle w:val="ListParagraph"/>
        <w:numPr>
          <w:ilvl w:val="0"/>
          <w:numId w:val="10"/>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Scenario 3: </w:t>
      </w:r>
      <w:r w:rsidR="00CB738B" w:rsidRPr="007F0717">
        <w:rPr>
          <w:rFonts w:eastAsiaTheme="minorEastAsia"/>
          <w:b/>
          <w:bCs/>
          <w:color w:val="000000" w:themeColor="text1"/>
          <w:lang w:val="en-US" w:eastAsia="zh-CN"/>
        </w:rPr>
        <w:t>b</w:t>
      </w:r>
      <w:r w:rsidRPr="007F0717">
        <w:rPr>
          <w:rFonts w:eastAsiaTheme="minorEastAsia"/>
          <w:b/>
          <w:bCs/>
          <w:color w:val="000000" w:themeColor="text1"/>
          <w:lang w:val="en-US" w:eastAsia="zh-CN"/>
        </w:rPr>
        <w:t xml:space="preserve">ased on OD-SSB and DRX cycle if OD-SSB is activated, otherwise based on AO-SSB and DRX cycle. </w:t>
      </w:r>
    </w:p>
    <w:p w14:paraId="076C98BD" w14:textId="77777777" w:rsidR="00E34299" w:rsidRPr="00170127" w:rsidRDefault="00E34299" w:rsidP="00170127">
      <w:pPr>
        <w:pStyle w:val="ListParagraph"/>
        <w:tabs>
          <w:tab w:val="left" w:pos="1134"/>
          <w:tab w:val="left" w:pos="1276"/>
        </w:tabs>
        <w:spacing w:before="160" w:line="257" w:lineRule="auto"/>
        <w:ind w:left="0"/>
        <w:jc w:val="both"/>
        <w:rPr>
          <w:b/>
          <w:bCs/>
          <w:lang w:val="en-US" w:eastAsia="zh-CN"/>
        </w:rPr>
      </w:pPr>
    </w:p>
    <w:p w14:paraId="6FB01320" w14:textId="09AF9A61" w:rsidR="00F92ECB" w:rsidRDefault="00720F5A" w:rsidP="0091175F">
      <w:pPr>
        <w:pStyle w:val="ListParagraph"/>
        <w:tabs>
          <w:tab w:val="left" w:pos="1134"/>
          <w:tab w:val="left" w:pos="1276"/>
        </w:tabs>
        <w:spacing w:before="160" w:line="257" w:lineRule="auto"/>
        <w:ind w:left="0"/>
        <w:jc w:val="both"/>
        <w:rPr>
          <w:lang w:val="en-US" w:eastAsia="zh-CN"/>
        </w:rPr>
      </w:pPr>
      <w:r w:rsidRPr="00170127">
        <w:rPr>
          <w:lang w:val="en-US" w:eastAsia="zh-CN"/>
        </w:rPr>
        <w:t xml:space="preserve">With the measurement </w:t>
      </w:r>
      <w:r w:rsidR="00012560" w:rsidRPr="00170127">
        <w:rPr>
          <w:lang w:val="en-US" w:eastAsia="zh-CN"/>
        </w:rPr>
        <w:t>requirement above, no scheduling restriction or</w:t>
      </w:r>
      <w:r w:rsidR="00012560" w:rsidRPr="00012560">
        <w:rPr>
          <w:lang w:val="en-US" w:eastAsia="zh-CN"/>
        </w:rPr>
        <w:t xml:space="preserve"> measurement restriction </w:t>
      </w:r>
      <w:r w:rsidR="00012560">
        <w:rPr>
          <w:lang w:val="en-US" w:eastAsia="zh-CN"/>
        </w:rPr>
        <w:t xml:space="preserve">is allowed </w:t>
      </w:r>
      <w:r w:rsidR="00012560" w:rsidRPr="00012560">
        <w:rPr>
          <w:lang w:val="en-US" w:eastAsia="zh-CN"/>
        </w:rPr>
        <w:t xml:space="preserve">for AO-SSB occasions if UE </w:t>
      </w:r>
      <w:r w:rsidR="00F155F4">
        <w:rPr>
          <w:lang w:val="en-US" w:eastAsia="zh-CN"/>
        </w:rPr>
        <w:t xml:space="preserve">is </w:t>
      </w:r>
      <w:r w:rsidR="00012560" w:rsidRPr="00012560">
        <w:rPr>
          <w:lang w:val="en-US" w:eastAsia="zh-CN"/>
        </w:rPr>
        <w:t xml:space="preserve">only </w:t>
      </w:r>
      <w:r w:rsidR="00F155F4">
        <w:rPr>
          <w:lang w:val="en-US" w:eastAsia="zh-CN"/>
        </w:rPr>
        <w:t xml:space="preserve">required to </w:t>
      </w:r>
      <w:r w:rsidR="00012560" w:rsidRPr="00012560">
        <w:rPr>
          <w:lang w:val="en-US" w:eastAsia="zh-CN"/>
        </w:rPr>
        <w:t>measure OD-SSB based L1-RSRP measurement when OD-SSB is activated.</w:t>
      </w:r>
      <w:r w:rsidR="00012560">
        <w:rPr>
          <w:lang w:val="en-US" w:eastAsia="zh-CN"/>
        </w:rPr>
        <w:t xml:space="preserve"> </w:t>
      </w:r>
      <w:r w:rsidR="00D43AF7">
        <w:rPr>
          <w:lang w:val="en-US" w:eastAsia="zh-CN"/>
        </w:rPr>
        <w:t xml:space="preserve">Hence </w:t>
      </w:r>
      <w:r w:rsidR="00D43AF7">
        <w:rPr>
          <w:lang w:val="en-US" w:eastAsia="zh-CN"/>
        </w:rPr>
        <w:lastRenderedPageBreak/>
        <w:t xml:space="preserve">for Alt Time-C2 and Scenario 3 in Case 2, </w:t>
      </w:r>
      <w:r w:rsidR="00D43AF7">
        <w:rPr>
          <w:color w:val="000000" w:themeColor="text1"/>
          <w:szCs w:val="24"/>
          <w:lang w:eastAsia="zh-CN"/>
        </w:rPr>
        <w:t>no scheduling restriction and measurement restriction is expected for AO-SSB occasions</w:t>
      </w:r>
      <w:r w:rsidR="00290817">
        <w:rPr>
          <w:color w:val="000000" w:themeColor="text1"/>
          <w:szCs w:val="24"/>
          <w:lang w:eastAsia="zh-CN"/>
        </w:rPr>
        <w:t xml:space="preserve"> when OD-SSB is activated</w:t>
      </w:r>
      <w:r w:rsidR="00D43AF7">
        <w:rPr>
          <w:color w:val="000000" w:themeColor="text1"/>
          <w:szCs w:val="24"/>
          <w:lang w:eastAsia="zh-CN"/>
        </w:rPr>
        <w:t xml:space="preserve">. </w:t>
      </w:r>
    </w:p>
    <w:p w14:paraId="5A046E01" w14:textId="76FCF6B9" w:rsidR="00290817" w:rsidRPr="00035BE1" w:rsidRDefault="00290817" w:rsidP="000F462A">
      <w:pPr>
        <w:pStyle w:val="ListParagraph"/>
        <w:numPr>
          <w:ilvl w:val="0"/>
          <w:numId w:val="6"/>
        </w:numPr>
        <w:tabs>
          <w:tab w:val="left" w:pos="1134"/>
          <w:tab w:val="left" w:pos="1276"/>
        </w:tabs>
        <w:spacing w:before="240" w:line="257" w:lineRule="auto"/>
        <w:ind w:left="0" w:firstLine="0"/>
        <w:jc w:val="both"/>
        <w:rPr>
          <w:rFonts w:eastAsiaTheme="minorEastAsia"/>
          <w:b/>
          <w:bCs/>
          <w:color w:val="000000" w:themeColor="text1"/>
          <w:lang w:eastAsia="zh-CN"/>
        </w:rPr>
      </w:pPr>
      <w:r w:rsidRPr="00035BE1">
        <w:rPr>
          <w:b/>
          <w:bCs/>
          <w:lang w:eastAsia="zh-CN"/>
        </w:rPr>
        <w:t>For</w:t>
      </w:r>
      <w:r w:rsidR="00F92ECB" w:rsidRPr="00035BE1">
        <w:rPr>
          <w:b/>
          <w:bCs/>
          <w:lang w:eastAsia="zh-CN"/>
        </w:rPr>
        <w:t xml:space="preserve"> </w:t>
      </w:r>
      <w:r w:rsidRPr="00035BE1">
        <w:rPr>
          <w:b/>
          <w:bCs/>
          <w:lang w:val="en-US" w:eastAsia="zh-CN"/>
        </w:rPr>
        <w:t xml:space="preserve">Alt Time-C2 and Scenario 3 in Case 2, </w:t>
      </w:r>
      <w:r w:rsidRPr="00035BE1">
        <w:rPr>
          <w:b/>
          <w:bCs/>
          <w:color w:val="000000" w:themeColor="text1"/>
          <w:szCs w:val="24"/>
          <w:lang w:eastAsia="zh-CN"/>
        </w:rPr>
        <w:t>no scheduling restriction and measurement restriction is expected for AO-SSB occasions when OD-SSB is activated.</w:t>
      </w:r>
    </w:p>
    <w:p w14:paraId="4DE3080F" w14:textId="0D7724B4" w:rsidR="00636556" w:rsidRDefault="00CD7492" w:rsidP="00E668CC">
      <w:pPr>
        <w:pStyle w:val="RAN4H1"/>
        <w:numPr>
          <w:ilvl w:val="0"/>
          <w:numId w:val="4"/>
        </w:numPr>
      </w:pPr>
      <w:r w:rsidRPr="00A37002">
        <w:t>Conclusion</w:t>
      </w:r>
    </w:p>
    <w:p w14:paraId="44113128" w14:textId="70721AB4" w:rsidR="001765CB" w:rsidRDefault="001765CB" w:rsidP="006B08C0">
      <w:pPr>
        <w:spacing w:beforeLines="50" w:before="120" w:afterLines="50" w:after="120" w:line="300" w:lineRule="auto"/>
        <w:rPr>
          <w:lang w:eastAsia="zh-CN"/>
        </w:rPr>
      </w:pPr>
      <w:r>
        <w:rPr>
          <w:lang w:eastAsia="zh-CN"/>
        </w:rPr>
        <w:t xml:space="preserve">In this </w:t>
      </w:r>
      <w:r w:rsidR="00661450">
        <w:rPr>
          <w:lang w:eastAsia="zh-CN"/>
        </w:rPr>
        <w:t>contribution</w:t>
      </w:r>
      <w:r w:rsidR="00BF729C">
        <w:rPr>
          <w:lang w:eastAsia="zh-CN"/>
        </w:rPr>
        <w:t>,</w:t>
      </w:r>
      <w:r w:rsidR="00661450">
        <w:rPr>
          <w:lang w:eastAsia="zh-CN"/>
        </w:rPr>
        <w:t xml:space="preserve"> we discussed the </w:t>
      </w:r>
      <w:r w:rsidR="001B5A48">
        <w:rPr>
          <w:lang w:eastAsia="zh-CN"/>
        </w:rPr>
        <w:t>RRM requirements for OD-SSB SCell operation</w:t>
      </w:r>
      <w:r w:rsidR="008A6115">
        <w:t xml:space="preserve"> </w:t>
      </w:r>
      <w:r w:rsidR="004B1F92">
        <w:t>based on RAN1/2 progress and presented our views on the potential RAN4 impact.</w:t>
      </w:r>
      <w:r w:rsidR="001B5A48">
        <w:t xml:space="preserve"> The f</w:t>
      </w:r>
      <w:r>
        <w:rPr>
          <w:lang w:eastAsia="zh-CN"/>
        </w:rPr>
        <w:t xml:space="preserve">ollowing observations </w:t>
      </w:r>
      <w:r w:rsidR="001B5A48">
        <w:rPr>
          <w:lang w:eastAsia="zh-CN"/>
        </w:rPr>
        <w:t xml:space="preserve">and proposals </w:t>
      </w:r>
      <w:r>
        <w:rPr>
          <w:lang w:eastAsia="zh-CN"/>
        </w:rPr>
        <w:t>are made</w:t>
      </w:r>
      <w:r w:rsidR="001B5A48">
        <w:rPr>
          <w:lang w:eastAsia="zh-CN"/>
        </w:rPr>
        <w:t>:</w:t>
      </w:r>
    </w:p>
    <w:p w14:paraId="0ED46541" w14:textId="77777777" w:rsidR="007C0B5D" w:rsidRDefault="007C0B5D" w:rsidP="00035BE1">
      <w:pPr>
        <w:pStyle w:val="ListParagraph"/>
        <w:numPr>
          <w:ilvl w:val="0"/>
          <w:numId w:val="27"/>
        </w:numPr>
        <w:tabs>
          <w:tab w:val="left" w:pos="1134"/>
        </w:tabs>
        <w:spacing w:before="160" w:after="120" w:line="257" w:lineRule="auto"/>
        <w:jc w:val="both"/>
        <w:rPr>
          <w:rFonts w:eastAsiaTheme="minorEastAsia"/>
          <w:b/>
          <w:bCs/>
          <w:lang w:val="en-US" w:eastAsia="zh-CN"/>
        </w:rPr>
      </w:pPr>
      <w:bookmarkStart w:id="3" w:name="_Hlk111024595"/>
      <w:r w:rsidRPr="008E1FA3">
        <w:rPr>
          <w:rFonts w:eastAsiaTheme="minorEastAsia"/>
          <w:b/>
          <w:bCs/>
          <w:lang w:val="en-US" w:eastAsia="zh-CN"/>
        </w:rPr>
        <w:t xml:space="preserve">Prefer Option 1, </w:t>
      </w:r>
      <w:r w:rsidRPr="008E1FA3">
        <w:rPr>
          <w:b/>
          <w:bCs/>
          <w:color w:val="000000" w:themeColor="text1"/>
          <w:szCs w:val="24"/>
          <w:lang w:eastAsia="zh-CN"/>
        </w:rPr>
        <w:t>UE is allowed to skip the OD-SSB measurement if FMW collides with MG occasion.</w:t>
      </w:r>
      <w:r w:rsidRPr="008E1FA3">
        <w:rPr>
          <w:rFonts w:eastAsiaTheme="minorEastAsia" w:hint="eastAsia"/>
          <w:b/>
          <w:bCs/>
          <w:lang w:val="en-US" w:eastAsia="zh-CN"/>
        </w:rPr>
        <w:t xml:space="preserve"> </w:t>
      </w:r>
    </w:p>
    <w:p w14:paraId="066BFBDC" w14:textId="77777777" w:rsidR="007C0B5D" w:rsidRDefault="007C0B5D" w:rsidP="00035BE1">
      <w:pPr>
        <w:pStyle w:val="ListParagraph"/>
        <w:numPr>
          <w:ilvl w:val="0"/>
          <w:numId w:val="27"/>
        </w:numPr>
        <w:tabs>
          <w:tab w:val="left" w:pos="1134"/>
        </w:tabs>
        <w:spacing w:before="160" w:after="120" w:line="257" w:lineRule="auto"/>
        <w:ind w:left="0" w:firstLine="0"/>
        <w:jc w:val="both"/>
        <w:rPr>
          <w:rFonts w:eastAsiaTheme="minorEastAsia"/>
          <w:lang w:val="en-US" w:eastAsia="zh-CN"/>
        </w:rPr>
      </w:pPr>
      <w:r>
        <w:rPr>
          <w:rFonts w:eastAsiaTheme="minorEastAsia" w:hint="eastAsia"/>
          <w:lang w:val="en-US" w:eastAsia="zh-CN"/>
        </w:rPr>
        <w:t>FMW</w:t>
      </w:r>
      <w:r>
        <w:rPr>
          <w:rFonts w:eastAsiaTheme="minorEastAsia"/>
          <w:lang w:val="en-US" w:eastAsia="zh-CN"/>
        </w:rPr>
        <w:t xml:space="preserve"> </w:t>
      </w:r>
      <w:r>
        <w:rPr>
          <w:rFonts w:eastAsiaTheme="minorEastAsia" w:hint="eastAsia"/>
          <w:lang w:val="en-US" w:eastAsia="zh-CN"/>
        </w:rPr>
        <w:t>shall</w:t>
      </w:r>
      <w:r>
        <w:rPr>
          <w:rFonts w:eastAsiaTheme="minorEastAsia"/>
          <w:lang w:val="en-US" w:eastAsia="zh-CN"/>
        </w:rPr>
        <w:t xml:space="preserve"> be extended </w:t>
      </w:r>
      <w:r>
        <w:rPr>
          <w:rFonts w:eastAsiaTheme="minorEastAsia" w:hint="eastAsia"/>
          <w:lang w:val="en-US" w:eastAsia="zh-CN"/>
        </w:rPr>
        <w:t xml:space="preserve">due to collision with MGs </w:t>
      </w:r>
      <w:r>
        <w:rPr>
          <w:rFonts w:eastAsiaTheme="minorEastAsia"/>
          <w:lang w:val="en-US" w:eastAsia="zh-CN"/>
        </w:rPr>
        <w:t>to make sure UE is able to obtain a valid measurement result based on OD-SSB</w:t>
      </w:r>
      <w:r>
        <w:rPr>
          <w:rFonts w:hint="eastAsia"/>
          <w:lang w:val="en-US" w:eastAsia="zh-CN"/>
        </w:rPr>
        <w:t>.</w:t>
      </w:r>
    </w:p>
    <w:p w14:paraId="36ACC158" w14:textId="77777777" w:rsidR="001D0661" w:rsidRDefault="001D0661" w:rsidP="001D0661">
      <w:pPr>
        <w:rPr>
          <w:rFonts w:eastAsiaTheme="minorEastAsia"/>
          <w:lang w:val="en-US" w:eastAsia="zh-CN"/>
        </w:rPr>
      </w:pPr>
      <w:r w:rsidRPr="003146A0">
        <w:rPr>
          <w:rFonts w:eastAsiaTheme="minorEastAsia" w:hint="eastAsia"/>
          <w:b/>
          <w:bCs/>
          <w:lang w:val="en-US" w:eastAsia="zh-CN"/>
        </w:rPr>
        <w:t>Observation 1:</w:t>
      </w:r>
      <w:r>
        <w:rPr>
          <w:rFonts w:eastAsiaTheme="minorEastAsia" w:hint="eastAsia"/>
          <w:lang w:val="en-US" w:eastAsia="zh-CN"/>
        </w:rPr>
        <w:t xml:space="preserve"> The scaling factor </w:t>
      </w:r>
      <w:proofErr w:type="spellStart"/>
      <w:r>
        <w:rPr>
          <w:rFonts w:eastAsiaTheme="minorEastAsia" w:hint="eastAsia"/>
          <w:lang w:val="en-US" w:eastAsia="zh-CN"/>
        </w:rPr>
        <w:t>K</w:t>
      </w:r>
      <w:r w:rsidRPr="00325D8D">
        <w:rPr>
          <w:rFonts w:eastAsiaTheme="minorEastAsia" w:hint="eastAsia"/>
          <w:vertAlign w:val="subscript"/>
          <w:lang w:val="en-US" w:eastAsia="zh-CN"/>
        </w:rPr>
        <w:t>p</w:t>
      </w:r>
      <w:proofErr w:type="spellEnd"/>
      <w:r>
        <w:rPr>
          <w:rFonts w:eastAsiaTheme="minorEastAsia" w:hint="eastAsia"/>
          <w:lang w:val="en-US" w:eastAsia="zh-CN"/>
        </w:rPr>
        <w:t xml:space="preserve"> cannot be used to scale the FWM as the measurement in FWM is </w:t>
      </w:r>
      <w:proofErr w:type="gramStart"/>
      <w:r>
        <w:rPr>
          <w:rFonts w:eastAsiaTheme="minorEastAsia" w:hint="eastAsia"/>
          <w:lang w:val="en-US" w:eastAsia="zh-CN"/>
        </w:rPr>
        <w:t>an</w:t>
      </w:r>
      <w:proofErr w:type="gramEnd"/>
      <w:r>
        <w:rPr>
          <w:rFonts w:eastAsiaTheme="minorEastAsia" w:hint="eastAsia"/>
          <w:lang w:val="en-US" w:eastAsia="zh-CN"/>
        </w:rPr>
        <w:t xml:space="preserve"> one-shot measurement window once OD-SSB is activated.</w:t>
      </w:r>
    </w:p>
    <w:p w14:paraId="1C821E91" w14:textId="77777777" w:rsidR="001D0661" w:rsidRPr="00D75F3F" w:rsidRDefault="001D0661" w:rsidP="00035BE1">
      <w:pPr>
        <w:pStyle w:val="ListParagraph"/>
        <w:numPr>
          <w:ilvl w:val="0"/>
          <w:numId w:val="27"/>
        </w:numPr>
        <w:tabs>
          <w:tab w:val="left" w:pos="1134"/>
        </w:tabs>
        <w:spacing w:before="160" w:after="120" w:line="257" w:lineRule="auto"/>
        <w:ind w:left="0" w:firstLine="0"/>
        <w:jc w:val="both"/>
        <w:rPr>
          <w:b/>
          <w:bCs/>
          <w:lang w:val="en-US" w:eastAsia="zh-CN"/>
        </w:rPr>
      </w:pPr>
      <w:r w:rsidRPr="00D75F3F">
        <w:rPr>
          <w:rFonts w:eastAsiaTheme="minorEastAsia" w:hint="eastAsia"/>
          <w:b/>
          <w:bCs/>
          <w:lang w:val="en-US" w:eastAsia="zh-CN"/>
        </w:rPr>
        <w:t>To extend the FWM by the number of OD-SSBs that are overlapping with the MG occasions</w:t>
      </w:r>
    </w:p>
    <w:p w14:paraId="2EF39040" w14:textId="77777777" w:rsidR="001D0661" w:rsidRDefault="001D0661" w:rsidP="001D0661">
      <w:pPr>
        <w:rPr>
          <w:rFonts w:eastAsiaTheme="minorEastAsia"/>
          <w:lang w:val="en-US" w:eastAsia="zh-CN"/>
        </w:rPr>
      </w:pPr>
      <w:r w:rsidRPr="003146A0">
        <w:rPr>
          <w:rFonts w:eastAsiaTheme="minorEastAsia" w:hint="eastAsia"/>
          <w:b/>
          <w:bCs/>
          <w:lang w:val="en-US" w:eastAsia="zh-CN"/>
        </w:rPr>
        <w:t xml:space="preserve">Observation </w:t>
      </w:r>
      <w:r>
        <w:rPr>
          <w:rFonts w:eastAsiaTheme="minorEastAsia"/>
          <w:b/>
          <w:bCs/>
          <w:lang w:val="en-US" w:eastAsia="zh-CN"/>
        </w:rPr>
        <w:t>2</w:t>
      </w:r>
      <w:r w:rsidRPr="003146A0">
        <w:rPr>
          <w:rFonts w:eastAsiaTheme="minorEastAsia" w:hint="eastAsia"/>
          <w:b/>
          <w:bCs/>
          <w:lang w:val="en-US" w:eastAsia="zh-CN"/>
        </w:rPr>
        <w:t>:</w:t>
      </w:r>
      <w:r>
        <w:rPr>
          <w:rFonts w:eastAsiaTheme="minorEastAsia" w:hint="eastAsia"/>
          <w:lang w:val="en-US" w:eastAsia="zh-CN"/>
        </w:rPr>
        <w:t xml:space="preserve"> </w:t>
      </w:r>
      <w:r>
        <w:rPr>
          <w:rFonts w:eastAsiaTheme="minorEastAsia"/>
          <w:lang w:val="en-US" w:eastAsia="zh-CN"/>
        </w:rPr>
        <w:t>The UE has acquired a valid measurement result when OD-SSB was previously activated, and T2 ensures the measurement result/report remains valid when OD-SSB is reactivated.</w:t>
      </w:r>
    </w:p>
    <w:p w14:paraId="50F1C596" w14:textId="77777777" w:rsidR="001D0661" w:rsidRPr="00FD69CA" w:rsidRDefault="001D0661" w:rsidP="001D0661">
      <w:pPr>
        <w:rPr>
          <w:rFonts w:eastAsiaTheme="minorEastAsia"/>
          <w:lang w:val="en-US" w:eastAsia="zh-CN"/>
        </w:rPr>
      </w:pPr>
      <w:r w:rsidRPr="00FD69CA">
        <w:rPr>
          <w:rFonts w:eastAsiaTheme="minorEastAsia"/>
          <w:b/>
          <w:bCs/>
          <w:lang w:val="en-US" w:eastAsia="zh-CN"/>
        </w:rPr>
        <w:t>Observation 3</w:t>
      </w:r>
      <w:r>
        <w:rPr>
          <w:rFonts w:eastAsiaTheme="minorEastAsia"/>
          <w:lang w:val="en-US" w:eastAsia="zh-CN"/>
        </w:rPr>
        <w:t>: After T2, the measurement result from fast measurement would not make difference from the measurement result derived from legacy deactivated measurement.</w:t>
      </w:r>
    </w:p>
    <w:p w14:paraId="6635D944" w14:textId="77777777" w:rsidR="001D0661" w:rsidRDefault="001D0661" w:rsidP="00035BE1">
      <w:pPr>
        <w:pStyle w:val="ListParagraph"/>
        <w:numPr>
          <w:ilvl w:val="0"/>
          <w:numId w:val="27"/>
        </w:numPr>
        <w:tabs>
          <w:tab w:val="left" w:pos="1134"/>
        </w:tabs>
        <w:spacing w:before="160" w:after="120" w:line="257" w:lineRule="auto"/>
        <w:ind w:left="0" w:firstLine="0"/>
        <w:jc w:val="both"/>
        <w:rPr>
          <w:rFonts w:eastAsiaTheme="minorEastAsia"/>
          <w:b/>
          <w:bCs/>
          <w:lang w:val="en-US" w:eastAsia="zh-CN"/>
        </w:rPr>
      </w:pPr>
      <w:r>
        <w:rPr>
          <w:rFonts w:eastAsiaTheme="minorEastAsia"/>
          <w:b/>
          <w:bCs/>
          <w:lang w:val="en-US" w:eastAsia="zh-CN"/>
        </w:rPr>
        <w:t>I</w:t>
      </w:r>
      <w:r w:rsidRPr="00FD69CA">
        <w:rPr>
          <w:rFonts w:eastAsiaTheme="minorEastAsia"/>
          <w:b/>
          <w:bCs/>
          <w:lang w:val="en-US" w:eastAsia="zh-CN"/>
        </w:rPr>
        <w:t>f OD-SSB reactivation/reconfiguration occurs within T2</w:t>
      </w:r>
      <w:r>
        <w:rPr>
          <w:rFonts w:eastAsiaTheme="minorEastAsia"/>
          <w:b/>
          <w:bCs/>
          <w:lang w:val="en-US" w:eastAsia="zh-CN"/>
        </w:rPr>
        <w:t xml:space="preserve">, </w:t>
      </w:r>
      <w:r w:rsidRPr="00FD69CA">
        <w:rPr>
          <w:rFonts w:eastAsiaTheme="minorEastAsia"/>
          <w:b/>
          <w:bCs/>
          <w:lang w:val="en-US" w:eastAsia="zh-CN"/>
        </w:rPr>
        <w:t xml:space="preserve">UE </w:t>
      </w:r>
      <w:r>
        <w:rPr>
          <w:rFonts w:eastAsiaTheme="minorEastAsia"/>
          <w:b/>
          <w:bCs/>
          <w:lang w:val="en-US" w:eastAsia="zh-CN"/>
        </w:rPr>
        <w:t>performs</w:t>
      </w:r>
      <w:r w:rsidRPr="00FD69CA">
        <w:rPr>
          <w:rFonts w:eastAsiaTheme="minorEastAsia"/>
          <w:b/>
          <w:bCs/>
          <w:lang w:val="en-US" w:eastAsia="zh-CN"/>
        </w:rPr>
        <w:t xml:space="preserve"> legacy deactivated SCell measurement after T2.</w:t>
      </w:r>
    </w:p>
    <w:p w14:paraId="70C577C2" w14:textId="77777777" w:rsidR="001D0661" w:rsidRPr="008C7E8E" w:rsidRDefault="001D0661" w:rsidP="00035BE1">
      <w:pPr>
        <w:pStyle w:val="ListParagraph"/>
        <w:numPr>
          <w:ilvl w:val="0"/>
          <w:numId w:val="27"/>
        </w:numPr>
        <w:tabs>
          <w:tab w:val="left" w:pos="1134"/>
        </w:tabs>
        <w:spacing w:before="160" w:after="120" w:line="257" w:lineRule="auto"/>
        <w:ind w:left="0" w:firstLine="0"/>
        <w:jc w:val="both"/>
        <w:rPr>
          <w:b/>
          <w:lang w:val="en-US"/>
        </w:rPr>
      </w:pPr>
      <w:r w:rsidRPr="00CC71FF">
        <w:rPr>
          <w:b/>
          <w:iCs/>
          <w:lang w:eastAsia="zh-CN"/>
        </w:rPr>
        <w:t>For the measurement in FMW in scenario Alt Time-C2</w:t>
      </w:r>
      <w:r w:rsidRPr="008C7E8E">
        <w:rPr>
          <w:b/>
          <w:iCs/>
          <w:lang w:eastAsia="zh-CN"/>
        </w:rPr>
        <w:t xml:space="preserve">, </w:t>
      </w:r>
      <w:r w:rsidRPr="008C7E8E">
        <w:rPr>
          <w:rFonts w:eastAsiaTheme="minorEastAsia"/>
          <w:b/>
          <w:lang w:eastAsia="zh-CN"/>
        </w:rPr>
        <w:t>RAN4 to define the delay</w:t>
      </w:r>
      <w:r w:rsidRPr="00CC71FF">
        <w:rPr>
          <w:b/>
          <w:lang w:eastAsia="zh-CN"/>
        </w:rPr>
        <w:t xml:space="preserve"> requirement </w:t>
      </w:r>
      <w:r w:rsidRPr="008C7E8E">
        <w:rPr>
          <w:rFonts w:eastAsiaTheme="minorEastAsia"/>
          <w:b/>
          <w:lang w:eastAsia="zh-CN"/>
        </w:rPr>
        <w:t>only</w:t>
      </w:r>
      <w:r w:rsidRPr="00CC71FF">
        <w:rPr>
          <w:b/>
          <w:lang w:eastAsia="zh-CN"/>
        </w:rPr>
        <w:t xml:space="preserve"> based on </w:t>
      </w:r>
      <w:r w:rsidRPr="008C7E8E">
        <w:rPr>
          <w:rFonts w:eastAsiaTheme="minorEastAsia"/>
          <w:b/>
          <w:lang w:eastAsia="zh-CN"/>
        </w:rPr>
        <w:t xml:space="preserve">the </w:t>
      </w:r>
      <w:r w:rsidRPr="00CC71FF">
        <w:rPr>
          <w:b/>
          <w:lang w:eastAsia="zh-CN"/>
        </w:rPr>
        <w:t>OD-SSB periodicity</w:t>
      </w:r>
      <w:r w:rsidRPr="008C7E8E">
        <w:rPr>
          <w:b/>
          <w:iCs/>
          <w:lang w:eastAsia="zh-CN"/>
        </w:rPr>
        <w:t xml:space="preserve">. </w:t>
      </w:r>
    </w:p>
    <w:p w14:paraId="2F436757" w14:textId="77777777" w:rsidR="001D0661" w:rsidRDefault="001D0661" w:rsidP="001D0661">
      <w:pPr>
        <w:spacing w:after="120" w:line="257" w:lineRule="auto"/>
        <w:jc w:val="both"/>
        <w:rPr>
          <w:rFonts w:eastAsiaTheme="minorEastAsia"/>
          <w:lang w:val="en-US" w:eastAsia="zh-CN"/>
        </w:rPr>
      </w:pPr>
      <w:r w:rsidRPr="0077557D">
        <w:rPr>
          <w:rFonts w:eastAsiaTheme="minorEastAsia"/>
          <w:b/>
          <w:bCs/>
          <w:lang w:eastAsia="zh-CN"/>
        </w:rPr>
        <w:t xml:space="preserve">Observation 4: </w:t>
      </w:r>
      <w:r>
        <w:rPr>
          <w:rFonts w:eastAsiaTheme="minorEastAsia"/>
          <w:lang w:eastAsia="zh-CN"/>
        </w:rPr>
        <w:t xml:space="preserve">UE is assumed to perform measurement on one of the </w:t>
      </w:r>
      <w:proofErr w:type="spellStart"/>
      <w:r>
        <w:rPr>
          <w:rFonts w:eastAsiaTheme="minorEastAsia"/>
          <w:lang w:eastAsia="zh-CN"/>
        </w:rPr>
        <w:t>servingCellMOs</w:t>
      </w:r>
      <w:proofErr w:type="spellEnd"/>
      <w:r>
        <w:rPr>
          <w:rFonts w:eastAsiaTheme="minorEastAsia"/>
          <w:lang w:eastAsia="zh-CN"/>
        </w:rPr>
        <w:t xml:space="preserve"> for measuring the </w:t>
      </w:r>
      <w:proofErr w:type="gramStart"/>
      <w:r>
        <w:rPr>
          <w:rFonts w:eastAsiaTheme="minorEastAsia"/>
          <w:lang w:eastAsia="zh-CN"/>
        </w:rPr>
        <w:t>serving</w:t>
      </w:r>
      <w:proofErr w:type="gramEnd"/>
      <w:r>
        <w:rPr>
          <w:rFonts w:eastAsiaTheme="minorEastAsia"/>
          <w:lang w:eastAsia="zh-CN"/>
        </w:rPr>
        <w:t xml:space="preserve"> Cell.</w:t>
      </w:r>
    </w:p>
    <w:p w14:paraId="47E0320C" w14:textId="77777777" w:rsidR="001D0661" w:rsidRDefault="001D0661" w:rsidP="00035BE1">
      <w:pPr>
        <w:pStyle w:val="ListParagraph"/>
        <w:numPr>
          <w:ilvl w:val="0"/>
          <w:numId w:val="27"/>
        </w:numPr>
        <w:tabs>
          <w:tab w:val="left" w:pos="1134"/>
        </w:tabs>
        <w:spacing w:before="160" w:after="120" w:line="257" w:lineRule="auto"/>
        <w:ind w:left="0" w:firstLine="0"/>
        <w:jc w:val="both"/>
        <w:rPr>
          <w:lang w:val="en-US"/>
        </w:rPr>
      </w:pPr>
      <w:r w:rsidRPr="00CC71FF">
        <w:rPr>
          <w:b/>
          <w:iCs/>
          <w:lang w:eastAsia="zh-CN"/>
        </w:rPr>
        <w:t xml:space="preserve">For the </w:t>
      </w:r>
      <w:r>
        <w:rPr>
          <w:b/>
          <w:iCs/>
          <w:lang w:eastAsia="zh-CN"/>
        </w:rPr>
        <w:t xml:space="preserve">deactivated SCell </w:t>
      </w:r>
      <w:r w:rsidRPr="00CC71FF">
        <w:rPr>
          <w:b/>
          <w:iCs/>
          <w:lang w:eastAsia="zh-CN"/>
        </w:rPr>
        <w:t xml:space="preserve">measurement in FMW in scenario </w:t>
      </w:r>
      <w:r>
        <w:rPr>
          <w:rFonts w:hint="eastAsia"/>
          <w:b/>
          <w:iCs/>
          <w:lang w:eastAsia="zh-CN"/>
        </w:rPr>
        <w:t>3</w:t>
      </w:r>
      <w:r w:rsidRPr="00CC71FF">
        <w:rPr>
          <w:b/>
          <w:iCs/>
          <w:lang w:eastAsia="zh-CN"/>
        </w:rPr>
        <w:t xml:space="preserve">, the measurement requirement is defined based on OD-SSB periodicity. </w:t>
      </w:r>
    </w:p>
    <w:p w14:paraId="3F8D134C" w14:textId="77777777" w:rsidR="00B76C37" w:rsidRPr="000761BF" w:rsidRDefault="00B76C37" w:rsidP="00B76C37">
      <w:pPr>
        <w:pStyle w:val="ListParagraph"/>
        <w:numPr>
          <w:ilvl w:val="0"/>
          <w:numId w:val="27"/>
        </w:numPr>
        <w:tabs>
          <w:tab w:val="left" w:pos="1134"/>
        </w:tabs>
        <w:spacing w:before="160" w:after="120" w:line="257" w:lineRule="auto"/>
        <w:ind w:left="0" w:firstLine="0"/>
        <w:jc w:val="both"/>
        <w:rPr>
          <w:lang w:val="en-US"/>
        </w:rPr>
      </w:pPr>
      <w:r w:rsidRPr="000761BF">
        <w:rPr>
          <w:b/>
          <w:bCs/>
          <w:lang w:val="en-US"/>
        </w:rPr>
        <w:t xml:space="preserve">For scenario 3, UE shall </w:t>
      </w:r>
      <w:r w:rsidRPr="000761BF">
        <w:rPr>
          <w:b/>
          <w:bCs/>
          <w:iCs/>
          <w:lang w:eastAsia="zh-CN"/>
        </w:rPr>
        <w:t>perform</w:t>
      </w:r>
      <w:r w:rsidRPr="000761BF">
        <w:rPr>
          <w:b/>
          <w:bCs/>
          <w:lang w:val="en-US"/>
        </w:rPr>
        <w:t xml:space="preserve"> neighbor cell measurements </w:t>
      </w:r>
      <w:r>
        <w:rPr>
          <w:b/>
          <w:bCs/>
          <w:lang w:val="en-US"/>
        </w:rPr>
        <w:t xml:space="preserve">at least </w:t>
      </w:r>
      <w:r w:rsidRPr="000761BF">
        <w:rPr>
          <w:b/>
          <w:bCs/>
          <w:lang w:val="en-US"/>
        </w:rPr>
        <w:t xml:space="preserve">on the carrier indicated by </w:t>
      </w:r>
      <w:proofErr w:type="spellStart"/>
      <w:r w:rsidRPr="000761BF">
        <w:rPr>
          <w:b/>
          <w:bCs/>
          <w:lang w:val="en-US"/>
        </w:rPr>
        <w:t>servingCellMO</w:t>
      </w:r>
      <w:proofErr w:type="spellEnd"/>
      <w:r w:rsidRPr="000761BF">
        <w:rPr>
          <w:b/>
          <w:bCs/>
          <w:lang w:val="en-US"/>
        </w:rPr>
        <w:t xml:space="preserve">-AO. </w:t>
      </w:r>
    </w:p>
    <w:p w14:paraId="222A3130" w14:textId="77777777" w:rsidR="00B76C37" w:rsidRPr="000761BF" w:rsidRDefault="00B76C37" w:rsidP="00B76C37">
      <w:pPr>
        <w:pStyle w:val="ListParagraph"/>
        <w:numPr>
          <w:ilvl w:val="0"/>
          <w:numId w:val="27"/>
        </w:numPr>
        <w:tabs>
          <w:tab w:val="left" w:pos="1134"/>
        </w:tabs>
        <w:spacing w:before="160" w:after="120" w:line="257" w:lineRule="auto"/>
        <w:ind w:left="0" w:firstLine="0"/>
        <w:jc w:val="both"/>
        <w:rPr>
          <w:b/>
          <w:bCs/>
          <w:lang w:val="en-US"/>
        </w:rPr>
      </w:pPr>
      <w:r w:rsidRPr="000761BF">
        <w:rPr>
          <w:b/>
          <w:bCs/>
          <w:lang w:val="en-US"/>
        </w:rPr>
        <w:t>For scenario 3,</w:t>
      </w:r>
      <w:r>
        <w:rPr>
          <w:b/>
          <w:bCs/>
          <w:lang w:val="en-US"/>
        </w:rPr>
        <w:t xml:space="preserve"> </w:t>
      </w:r>
      <w:r w:rsidRPr="000761BF">
        <w:rPr>
          <w:b/>
          <w:bCs/>
          <w:lang w:val="en-US"/>
        </w:rPr>
        <w:t xml:space="preserve">UE is not required to perform neighbor cell measurement on carrier indicated by </w:t>
      </w:r>
      <w:proofErr w:type="spellStart"/>
      <w:r w:rsidRPr="000761BF">
        <w:rPr>
          <w:b/>
          <w:bCs/>
          <w:lang w:val="en-US"/>
        </w:rPr>
        <w:t>servingCellMO</w:t>
      </w:r>
      <w:proofErr w:type="spellEnd"/>
      <w:r w:rsidRPr="000761BF">
        <w:rPr>
          <w:b/>
          <w:bCs/>
          <w:lang w:val="en-US"/>
        </w:rPr>
        <w:t>-OD.</w:t>
      </w:r>
    </w:p>
    <w:p w14:paraId="18BC36AF" w14:textId="77777777" w:rsidR="00116468" w:rsidRPr="00116468" w:rsidRDefault="00116468" w:rsidP="00116468">
      <w:pPr>
        <w:spacing w:beforeLines="50" w:before="120" w:after="120" w:line="257" w:lineRule="auto"/>
        <w:jc w:val="both"/>
        <w:rPr>
          <w:color w:val="000000" w:themeColor="text1"/>
          <w:szCs w:val="21"/>
          <w:lang w:eastAsia="zh-CN"/>
        </w:rPr>
      </w:pPr>
      <w:r w:rsidRPr="00116468">
        <w:rPr>
          <w:rFonts w:eastAsiaTheme="minorEastAsia" w:hint="eastAsia"/>
          <w:b/>
          <w:bCs/>
          <w:lang w:eastAsia="zh-CN"/>
        </w:rPr>
        <w:t xml:space="preserve">Observation 5: </w:t>
      </w:r>
      <w:r w:rsidRPr="00116468">
        <w:rPr>
          <w:rFonts w:hint="eastAsia"/>
          <w:color w:val="000000" w:themeColor="text1"/>
          <w:szCs w:val="21"/>
          <w:lang w:eastAsia="zh-CN"/>
        </w:rPr>
        <w:t>If AO-SSB and OD-SSB are on the</w:t>
      </w:r>
      <w:r w:rsidRPr="00116468">
        <w:rPr>
          <w:color w:val="000000" w:themeColor="text1"/>
          <w:szCs w:val="21"/>
        </w:rPr>
        <w:t xml:space="preserve"> same frequency</w:t>
      </w:r>
      <w:r w:rsidRPr="00116468">
        <w:rPr>
          <w:rFonts w:hint="eastAsia"/>
          <w:color w:val="000000" w:themeColor="text1"/>
          <w:szCs w:val="21"/>
          <w:lang w:eastAsia="zh-CN"/>
        </w:rPr>
        <w:t xml:space="preserve"> i.e. Alt Time-C1 and Alt T</w:t>
      </w:r>
      <w:r w:rsidRPr="00116468">
        <w:rPr>
          <w:color w:val="000000" w:themeColor="text1"/>
          <w:szCs w:val="21"/>
          <w:lang w:eastAsia="zh-CN"/>
        </w:rPr>
        <w:t>i</w:t>
      </w:r>
      <w:r w:rsidRPr="00116468">
        <w:rPr>
          <w:rFonts w:hint="eastAsia"/>
          <w:color w:val="000000" w:themeColor="text1"/>
          <w:szCs w:val="21"/>
          <w:lang w:eastAsia="zh-CN"/>
        </w:rPr>
        <w:t>me-C2</w:t>
      </w:r>
      <w:r w:rsidRPr="00116468">
        <w:rPr>
          <w:color w:val="000000" w:themeColor="text1"/>
          <w:szCs w:val="21"/>
        </w:rPr>
        <w:t xml:space="preserve">, </w:t>
      </w:r>
      <w:r w:rsidRPr="00116468">
        <w:rPr>
          <w:rFonts w:hint="eastAsia"/>
          <w:color w:val="000000" w:themeColor="text1"/>
          <w:szCs w:val="21"/>
          <w:lang w:eastAsia="zh-CN"/>
        </w:rPr>
        <w:t xml:space="preserve">the known condition is based on the </w:t>
      </w:r>
      <w:r w:rsidRPr="00116468">
        <w:rPr>
          <w:color w:val="000000" w:themeColor="text1"/>
          <w:szCs w:val="21"/>
          <w:lang w:eastAsia="zh-CN"/>
        </w:rPr>
        <w:t>measurement</w:t>
      </w:r>
      <w:r w:rsidRPr="00116468">
        <w:rPr>
          <w:rFonts w:hint="eastAsia"/>
          <w:color w:val="000000" w:themeColor="text1"/>
          <w:szCs w:val="21"/>
          <w:lang w:eastAsia="zh-CN"/>
        </w:rPr>
        <w:t xml:space="preserve"> reporting for the SCell on the </w:t>
      </w:r>
      <w:proofErr w:type="spellStart"/>
      <w:r w:rsidRPr="00116468">
        <w:rPr>
          <w:rFonts w:hint="eastAsia"/>
          <w:color w:val="000000" w:themeColor="text1"/>
          <w:szCs w:val="21"/>
          <w:lang w:eastAsia="zh-CN"/>
        </w:rPr>
        <w:t>servingMO</w:t>
      </w:r>
      <w:proofErr w:type="spellEnd"/>
      <w:r w:rsidRPr="00116468">
        <w:rPr>
          <w:rFonts w:hint="eastAsia"/>
          <w:color w:val="000000" w:themeColor="text1"/>
          <w:szCs w:val="21"/>
          <w:lang w:eastAsia="zh-CN"/>
        </w:rPr>
        <w:t xml:space="preserve">, </w:t>
      </w:r>
      <w:r w:rsidRPr="00116468">
        <w:rPr>
          <w:color w:val="000000" w:themeColor="text1"/>
          <w:szCs w:val="21"/>
        </w:rPr>
        <w:t>it does not matter the known condition is determined based on always-on SSB and/or OD-SSB</w:t>
      </w:r>
      <w:r w:rsidRPr="00116468">
        <w:rPr>
          <w:rFonts w:hint="eastAsia"/>
          <w:color w:val="000000" w:themeColor="text1"/>
          <w:szCs w:val="21"/>
          <w:lang w:eastAsia="zh-CN"/>
        </w:rPr>
        <w:t>.</w:t>
      </w:r>
    </w:p>
    <w:p w14:paraId="4EBB8227" w14:textId="77777777" w:rsidR="00116468" w:rsidRDefault="00116468" w:rsidP="00116468">
      <w:pPr>
        <w:pStyle w:val="RAN4observation0"/>
        <w:ind w:firstLine="0"/>
        <w:rPr>
          <w:rFonts w:eastAsiaTheme="minorEastAsia"/>
          <w:color w:val="000000" w:themeColor="text1"/>
          <w:szCs w:val="21"/>
          <w:lang w:eastAsia="zh-CN"/>
        </w:rPr>
      </w:pPr>
      <w:r>
        <w:rPr>
          <w:rFonts w:hint="eastAsia"/>
          <w:b/>
          <w:bCs/>
          <w:color w:val="000000" w:themeColor="text1"/>
          <w:szCs w:val="21"/>
          <w:lang w:eastAsia="zh-CN"/>
        </w:rPr>
        <w:t>O</w:t>
      </w:r>
      <w:r w:rsidRPr="007A0807">
        <w:rPr>
          <w:rFonts w:eastAsiaTheme="minorEastAsia" w:hint="eastAsia"/>
          <w:b/>
          <w:bCs/>
          <w:lang w:eastAsia="zh-CN"/>
        </w:rPr>
        <w:t>bservation 6:</w:t>
      </w:r>
      <w:r w:rsidRPr="007A0807">
        <w:rPr>
          <w:rFonts w:eastAsiaTheme="minorEastAsia" w:hint="eastAsia"/>
          <w:lang w:eastAsia="zh-CN"/>
        </w:rPr>
        <w:t xml:space="preserve"> </w:t>
      </w:r>
      <w:r w:rsidRPr="007A0807">
        <w:rPr>
          <w:color w:val="000000" w:themeColor="text1"/>
          <w:szCs w:val="21"/>
        </w:rPr>
        <w:t xml:space="preserve">If the </w:t>
      </w:r>
      <w:r w:rsidRPr="007A0807">
        <w:rPr>
          <w:rFonts w:hint="eastAsia"/>
          <w:color w:val="000000" w:themeColor="text1"/>
          <w:szCs w:val="21"/>
          <w:lang w:eastAsia="zh-CN"/>
        </w:rPr>
        <w:t xml:space="preserve">AO-SSB and </w:t>
      </w:r>
      <w:r w:rsidRPr="007A0807">
        <w:rPr>
          <w:color w:val="000000" w:themeColor="text1"/>
          <w:szCs w:val="21"/>
        </w:rPr>
        <w:t xml:space="preserve">OD-SSB </w:t>
      </w:r>
      <w:r w:rsidRPr="007A0807">
        <w:rPr>
          <w:rFonts w:hint="eastAsia"/>
          <w:color w:val="000000" w:themeColor="text1"/>
          <w:szCs w:val="21"/>
          <w:lang w:eastAsia="zh-CN"/>
        </w:rPr>
        <w:t>are</w:t>
      </w:r>
      <w:r w:rsidRPr="007A0807">
        <w:rPr>
          <w:color w:val="000000" w:themeColor="text1"/>
          <w:szCs w:val="21"/>
        </w:rPr>
        <w:t xml:space="preserve"> on </w:t>
      </w:r>
      <w:r w:rsidRPr="007A0807">
        <w:rPr>
          <w:rFonts w:hint="eastAsia"/>
          <w:color w:val="000000" w:themeColor="text1"/>
          <w:szCs w:val="21"/>
          <w:lang w:eastAsia="zh-CN"/>
        </w:rPr>
        <w:t>different</w:t>
      </w:r>
      <w:r w:rsidRPr="007A0807">
        <w:rPr>
          <w:color w:val="000000" w:themeColor="text1"/>
          <w:szCs w:val="21"/>
        </w:rPr>
        <w:t xml:space="preserve"> frequenc</w:t>
      </w:r>
      <w:r w:rsidRPr="007A0807">
        <w:rPr>
          <w:rFonts w:hint="eastAsia"/>
          <w:color w:val="000000" w:themeColor="text1"/>
          <w:szCs w:val="21"/>
          <w:lang w:eastAsia="zh-CN"/>
        </w:rPr>
        <w:t>ies i.e. scenario 3</w:t>
      </w:r>
      <w:r w:rsidRPr="007A0807">
        <w:rPr>
          <w:color w:val="000000" w:themeColor="text1"/>
          <w:szCs w:val="21"/>
        </w:rPr>
        <w:t xml:space="preserve">, </w:t>
      </w:r>
      <w:r w:rsidRPr="007A0807">
        <w:rPr>
          <w:rFonts w:hint="eastAsia"/>
          <w:color w:val="000000" w:themeColor="text1"/>
          <w:szCs w:val="21"/>
          <w:lang w:eastAsia="zh-CN"/>
        </w:rPr>
        <w:t xml:space="preserve">separate </w:t>
      </w:r>
      <w:r w:rsidRPr="007A0807">
        <w:rPr>
          <w:color w:val="000000" w:themeColor="text1"/>
          <w:szCs w:val="21"/>
          <w:lang w:eastAsia="zh-CN"/>
        </w:rPr>
        <w:t xml:space="preserve">measurement </w:t>
      </w:r>
      <w:proofErr w:type="spellStart"/>
      <w:r w:rsidRPr="007A0807">
        <w:rPr>
          <w:rFonts w:eastAsiaTheme="minorEastAsia"/>
          <w:lang w:eastAsia="zh-CN"/>
        </w:rPr>
        <w:t>reporting</w:t>
      </w:r>
      <w:r w:rsidRPr="007A0807">
        <w:rPr>
          <w:rFonts w:eastAsiaTheme="minorEastAsia" w:hint="eastAsia"/>
          <w:lang w:eastAsia="zh-CN"/>
        </w:rPr>
        <w:t>s</w:t>
      </w:r>
      <w:proofErr w:type="spellEnd"/>
      <w:r w:rsidRPr="007A0807">
        <w:rPr>
          <w:rFonts w:hint="eastAsia"/>
          <w:color w:val="000000" w:themeColor="text1"/>
          <w:szCs w:val="21"/>
          <w:lang w:eastAsia="zh-CN"/>
        </w:rPr>
        <w:t xml:space="preserve"> may be triggered for AO-SSB and OD-SSB, but </w:t>
      </w:r>
      <w:proofErr w:type="gramStart"/>
      <w:r w:rsidRPr="007A0807">
        <w:rPr>
          <w:rFonts w:hint="eastAsia"/>
          <w:color w:val="000000" w:themeColor="text1"/>
          <w:szCs w:val="21"/>
          <w:lang w:eastAsia="zh-CN"/>
        </w:rPr>
        <w:t xml:space="preserve">both of the </w:t>
      </w:r>
      <w:r w:rsidRPr="007A0807">
        <w:rPr>
          <w:color w:val="000000" w:themeColor="text1"/>
          <w:szCs w:val="21"/>
          <w:lang w:eastAsia="zh-CN"/>
        </w:rPr>
        <w:t>measurement</w:t>
      </w:r>
      <w:proofErr w:type="gramEnd"/>
      <w:r w:rsidRPr="007A0807">
        <w:rPr>
          <w:rFonts w:hint="eastAsia"/>
          <w:color w:val="000000" w:themeColor="text1"/>
          <w:szCs w:val="21"/>
          <w:lang w:eastAsia="zh-CN"/>
        </w:rPr>
        <w:t xml:space="preserve"> reports can be used to determine the known condition to </w:t>
      </w:r>
      <w:r w:rsidRPr="007A0807">
        <w:rPr>
          <w:color w:val="000000" w:themeColor="text1"/>
          <w:szCs w:val="21"/>
          <w:lang w:eastAsia="zh-CN"/>
        </w:rPr>
        <w:t>facilitate</w:t>
      </w:r>
      <w:r w:rsidRPr="007A0807">
        <w:rPr>
          <w:rFonts w:hint="eastAsia"/>
          <w:color w:val="000000" w:themeColor="text1"/>
          <w:szCs w:val="21"/>
          <w:lang w:eastAsia="zh-CN"/>
        </w:rPr>
        <w:t xml:space="preserve"> the SCell </w:t>
      </w:r>
      <w:r w:rsidRPr="007A0807">
        <w:rPr>
          <w:color w:val="000000" w:themeColor="text1"/>
          <w:szCs w:val="21"/>
          <w:lang w:eastAsia="zh-CN"/>
        </w:rPr>
        <w:t>activation</w:t>
      </w:r>
      <w:r w:rsidRPr="007A0807">
        <w:rPr>
          <w:rFonts w:hint="eastAsia"/>
          <w:color w:val="000000" w:themeColor="text1"/>
          <w:szCs w:val="21"/>
          <w:lang w:eastAsia="zh-CN"/>
        </w:rPr>
        <w:t>.</w:t>
      </w:r>
    </w:p>
    <w:p w14:paraId="3BC23672" w14:textId="77777777" w:rsidR="00116468" w:rsidRPr="005B76B0" w:rsidRDefault="00116468" w:rsidP="00035BE1">
      <w:pPr>
        <w:pStyle w:val="ListParagraph"/>
        <w:numPr>
          <w:ilvl w:val="0"/>
          <w:numId w:val="27"/>
        </w:numPr>
        <w:tabs>
          <w:tab w:val="left" w:pos="1134"/>
        </w:tabs>
        <w:spacing w:before="160" w:after="120" w:line="257" w:lineRule="auto"/>
        <w:ind w:left="0" w:firstLine="0"/>
        <w:jc w:val="both"/>
        <w:rPr>
          <w:b/>
          <w:bCs/>
          <w:color w:val="000000" w:themeColor="text1"/>
          <w:szCs w:val="21"/>
          <w:lang w:eastAsia="zh-CN"/>
        </w:rPr>
      </w:pPr>
      <w:r w:rsidRPr="005B58D6">
        <w:rPr>
          <w:rFonts w:hint="eastAsia"/>
          <w:b/>
          <w:bCs/>
          <w:lang w:eastAsia="zh-CN"/>
        </w:rPr>
        <w:t>For OD-SSB based SCell activation in all the Case 2 scenarios, the known condition is determined based on the measurement reporting for the SCell irrespective of it is measured on AO-SSB or OD-SSB.</w:t>
      </w:r>
    </w:p>
    <w:p w14:paraId="4F4EF0BC" w14:textId="77777777" w:rsidR="00116468" w:rsidRPr="00FE0301" w:rsidRDefault="00116468" w:rsidP="00116468">
      <w:pPr>
        <w:spacing w:beforeLines="50" w:before="120" w:after="120" w:line="257" w:lineRule="auto"/>
        <w:jc w:val="both"/>
        <w:rPr>
          <w:rFonts w:eastAsiaTheme="minorEastAsia"/>
          <w:lang w:val="en-US" w:eastAsia="zh-CN"/>
        </w:rPr>
      </w:pPr>
      <w:r w:rsidRPr="00FE0301">
        <w:rPr>
          <w:rFonts w:eastAsiaTheme="minorEastAsia"/>
          <w:b/>
          <w:bCs/>
          <w:lang w:val="en-US" w:eastAsia="zh-CN"/>
        </w:rPr>
        <w:t xml:space="preserve">Observation </w:t>
      </w:r>
      <w:r>
        <w:rPr>
          <w:rFonts w:eastAsiaTheme="minorEastAsia"/>
          <w:b/>
          <w:bCs/>
          <w:lang w:val="en-US" w:eastAsia="zh-CN"/>
        </w:rPr>
        <w:t>7</w:t>
      </w:r>
      <w:r w:rsidRPr="00FE0301">
        <w:rPr>
          <w:rFonts w:eastAsiaTheme="minorEastAsia"/>
          <w:b/>
          <w:bCs/>
          <w:lang w:val="en-US" w:eastAsia="zh-CN"/>
        </w:rPr>
        <w:t>:</w:t>
      </w:r>
      <w:r>
        <w:rPr>
          <w:rFonts w:eastAsiaTheme="minorEastAsia"/>
          <w:lang w:val="en-US" w:eastAsia="zh-CN"/>
        </w:rPr>
        <w:t xml:space="preserve"> In case of multiple OD-SSB </w:t>
      </w:r>
      <w:proofErr w:type="spellStart"/>
      <w:r>
        <w:rPr>
          <w:rFonts w:eastAsiaTheme="minorEastAsia"/>
          <w:lang w:val="en-US" w:eastAsia="zh-CN"/>
        </w:rPr>
        <w:t>SCells</w:t>
      </w:r>
      <w:proofErr w:type="spellEnd"/>
      <w:r>
        <w:rPr>
          <w:rFonts w:eastAsiaTheme="minorEastAsia"/>
          <w:lang w:val="en-US" w:eastAsia="zh-CN"/>
        </w:rPr>
        <w:t xml:space="preserve">, it is assumed OD-SSB is activated only on one of the multiple OD-SSB </w:t>
      </w:r>
      <w:proofErr w:type="spellStart"/>
      <w:r>
        <w:rPr>
          <w:rFonts w:eastAsiaTheme="minorEastAsia"/>
          <w:lang w:val="en-US" w:eastAsia="zh-CN"/>
        </w:rPr>
        <w:t>SCells</w:t>
      </w:r>
      <w:proofErr w:type="spellEnd"/>
      <w:r>
        <w:rPr>
          <w:rFonts w:eastAsiaTheme="minorEastAsia"/>
          <w:lang w:val="en-US" w:eastAsia="zh-CN"/>
        </w:rPr>
        <w:t xml:space="preserve"> in deactivated SCell stage. </w:t>
      </w:r>
    </w:p>
    <w:p w14:paraId="2276304B" w14:textId="77777777" w:rsidR="00116468" w:rsidRPr="00A25732" w:rsidRDefault="00116468" w:rsidP="00035BE1">
      <w:pPr>
        <w:pStyle w:val="ListParagraph"/>
        <w:numPr>
          <w:ilvl w:val="0"/>
          <w:numId w:val="27"/>
        </w:numPr>
        <w:tabs>
          <w:tab w:val="left" w:pos="1134"/>
        </w:tabs>
        <w:spacing w:before="160" w:after="240" w:line="257" w:lineRule="auto"/>
        <w:ind w:left="0" w:firstLine="0"/>
        <w:jc w:val="both"/>
        <w:rPr>
          <w:rFonts w:eastAsiaTheme="minorEastAsia"/>
          <w:b/>
          <w:bCs/>
          <w:lang w:val="en-US" w:eastAsia="zh-CN"/>
        </w:rPr>
      </w:pPr>
      <w:r w:rsidRPr="00A25732">
        <w:rPr>
          <w:b/>
          <w:bCs/>
          <w:lang w:val="en-US" w:eastAsia="zh-CN"/>
        </w:rPr>
        <w:t xml:space="preserve">For </w:t>
      </w:r>
      <w:r w:rsidRPr="00A25732">
        <w:rPr>
          <w:b/>
          <w:bCs/>
          <w:lang w:eastAsia="zh-CN"/>
        </w:rPr>
        <w:t>deactivated</w:t>
      </w:r>
      <w:r w:rsidRPr="00A25732">
        <w:rPr>
          <w:b/>
          <w:bCs/>
          <w:lang w:val="en-US" w:eastAsia="zh-CN"/>
        </w:rPr>
        <w:t xml:space="preserve"> SCell measurement, the measurement requirement shall be the same as the measurement requirement for single OD-SSB based SCell.</w:t>
      </w:r>
    </w:p>
    <w:p w14:paraId="7AED5434" w14:textId="77777777" w:rsidR="00116468" w:rsidRDefault="00116468" w:rsidP="00116468">
      <w:pPr>
        <w:spacing w:beforeLines="50" w:before="120" w:after="120" w:line="257" w:lineRule="auto"/>
        <w:jc w:val="both"/>
        <w:rPr>
          <w:rFonts w:eastAsiaTheme="minorEastAsia"/>
          <w:lang w:val="en-US" w:eastAsia="zh-CN"/>
        </w:rPr>
      </w:pPr>
      <w:r w:rsidRPr="00FE0301">
        <w:rPr>
          <w:rFonts w:eastAsiaTheme="minorEastAsia"/>
          <w:b/>
          <w:bCs/>
          <w:lang w:val="en-US" w:eastAsia="zh-CN"/>
        </w:rPr>
        <w:t xml:space="preserve">Observation </w:t>
      </w:r>
      <w:r>
        <w:rPr>
          <w:rFonts w:eastAsiaTheme="minorEastAsia"/>
          <w:b/>
          <w:bCs/>
          <w:lang w:val="en-US" w:eastAsia="zh-CN"/>
        </w:rPr>
        <w:t>8</w:t>
      </w:r>
      <w:r w:rsidRPr="00FE0301">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 xml:space="preserve">The tentative agreements in brackets “OD-SSB is assumed to be activated on all multiple </w:t>
      </w:r>
      <w:proofErr w:type="spellStart"/>
      <w:r>
        <w:rPr>
          <w:rFonts w:eastAsiaTheme="minorEastAsia"/>
          <w:lang w:val="en-US" w:eastAsia="zh-CN"/>
        </w:rPr>
        <w:t>SCells</w:t>
      </w:r>
      <w:proofErr w:type="spellEnd"/>
      <w:r>
        <w:rPr>
          <w:rFonts w:eastAsiaTheme="minorEastAsia"/>
          <w:lang w:val="en-US" w:eastAsia="zh-CN"/>
        </w:rPr>
        <w:t xml:space="preserve"> to be activated before SCell activation command” is conflicting with the agreed scope. </w:t>
      </w:r>
    </w:p>
    <w:p w14:paraId="7DC43EC1" w14:textId="77777777" w:rsidR="00116468" w:rsidRPr="004C0238" w:rsidRDefault="00116468" w:rsidP="00035BE1">
      <w:pPr>
        <w:pStyle w:val="ListParagraph"/>
        <w:numPr>
          <w:ilvl w:val="0"/>
          <w:numId w:val="27"/>
        </w:numPr>
        <w:tabs>
          <w:tab w:val="left" w:pos="1134"/>
        </w:tabs>
        <w:spacing w:before="160" w:after="240" w:line="257" w:lineRule="auto"/>
        <w:ind w:left="0" w:firstLine="0"/>
        <w:jc w:val="both"/>
        <w:rPr>
          <w:b/>
          <w:bCs/>
          <w:lang w:val="en-US" w:eastAsia="zh-CN"/>
        </w:rPr>
      </w:pPr>
      <w:r w:rsidRPr="004C0238">
        <w:rPr>
          <w:b/>
          <w:bCs/>
          <w:lang w:val="en-US" w:eastAsia="zh-CN"/>
        </w:rPr>
        <w:t xml:space="preserve">To assume only one OD-SSB is activated when activating the SCell hence do not consider multiple SCell activation. </w:t>
      </w:r>
    </w:p>
    <w:p w14:paraId="6902A263" w14:textId="77777777" w:rsidR="00CE7213" w:rsidRDefault="00CE7213" w:rsidP="00116468">
      <w:pPr>
        <w:pStyle w:val="ListParagraph"/>
        <w:tabs>
          <w:tab w:val="left" w:pos="1134"/>
        </w:tabs>
        <w:spacing w:before="160" w:after="120" w:line="257" w:lineRule="auto"/>
        <w:ind w:left="0"/>
        <w:jc w:val="both"/>
        <w:rPr>
          <w:rFonts w:eastAsiaTheme="minorEastAsia"/>
          <w:b/>
          <w:bCs/>
          <w:lang w:val="en-US" w:eastAsia="zh-CN"/>
        </w:rPr>
      </w:pPr>
    </w:p>
    <w:p w14:paraId="0B4C66A3" w14:textId="1F505CBE" w:rsidR="00116468" w:rsidRDefault="00116468" w:rsidP="00116468">
      <w:pPr>
        <w:pStyle w:val="ListParagraph"/>
        <w:tabs>
          <w:tab w:val="left" w:pos="1134"/>
        </w:tabs>
        <w:spacing w:before="160" w:after="120" w:line="257" w:lineRule="auto"/>
        <w:ind w:left="0"/>
        <w:jc w:val="both"/>
      </w:pPr>
      <w:r w:rsidRPr="003146A0">
        <w:rPr>
          <w:rFonts w:eastAsiaTheme="minorEastAsia" w:hint="eastAsia"/>
          <w:b/>
          <w:bCs/>
          <w:lang w:val="en-US" w:eastAsia="zh-CN"/>
        </w:rPr>
        <w:lastRenderedPageBreak/>
        <w:t xml:space="preserve">Observation </w:t>
      </w:r>
      <w:r>
        <w:rPr>
          <w:rFonts w:eastAsiaTheme="minorEastAsia"/>
          <w:b/>
          <w:bCs/>
          <w:lang w:val="en-US" w:eastAsia="zh-CN"/>
        </w:rPr>
        <w:t>9</w:t>
      </w:r>
      <w:r w:rsidRPr="003146A0">
        <w:rPr>
          <w:rFonts w:eastAsiaTheme="minorEastAsia" w:hint="eastAsia"/>
          <w:b/>
          <w:bCs/>
          <w:lang w:val="en-US" w:eastAsia="zh-CN"/>
        </w:rPr>
        <w:t>:</w:t>
      </w:r>
      <w:r>
        <w:rPr>
          <w:rFonts w:eastAsiaTheme="minorEastAsia"/>
          <w:b/>
          <w:bCs/>
          <w:lang w:val="en-US" w:eastAsia="zh-CN"/>
        </w:rPr>
        <w:t xml:space="preserve"> </w:t>
      </w:r>
      <w:r>
        <w:t>RAN4 agreed to define the measurement requirements based on the effective measurement periodicity (EMP) which only applies to the deactivated SCell measurements in FMW.</w:t>
      </w:r>
    </w:p>
    <w:p w14:paraId="0D0A2E8B" w14:textId="77777777" w:rsidR="00116468" w:rsidRDefault="00116468" w:rsidP="00116468">
      <w:pPr>
        <w:pStyle w:val="ListParagraph"/>
        <w:tabs>
          <w:tab w:val="left" w:pos="1134"/>
        </w:tabs>
        <w:spacing w:before="160" w:after="120" w:line="257" w:lineRule="auto"/>
        <w:ind w:left="0"/>
        <w:jc w:val="both"/>
      </w:pPr>
    </w:p>
    <w:p w14:paraId="5AA84E3B" w14:textId="77777777" w:rsidR="00116468" w:rsidRPr="0007342E" w:rsidRDefault="00116468" w:rsidP="00035BE1">
      <w:pPr>
        <w:pStyle w:val="ListParagraph"/>
        <w:numPr>
          <w:ilvl w:val="0"/>
          <w:numId w:val="27"/>
        </w:numPr>
        <w:tabs>
          <w:tab w:val="left" w:pos="1134"/>
        </w:tabs>
        <w:spacing w:before="160" w:after="120" w:line="257" w:lineRule="auto"/>
        <w:ind w:left="0" w:firstLine="0"/>
        <w:jc w:val="both"/>
        <w:rPr>
          <w:b/>
          <w:bCs/>
        </w:rPr>
      </w:pPr>
      <w:r w:rsidRPr="0007342E">
        <w:rPr>
          <w:b/>
          <w:bCs/>
        </w:rPr>
        <w:t xml:space="preserve">After SCell </w:t>
      </w:r>
      <w:r w:rsidRPr="0007342E">
        <w:rPr>
          <w:rFonts w:eastAsiaTheme="minorEastAsia"/>
          <w:b/>
          <w:bCs/>
          <w:lang w:val="en-US" w:eastAsia="zh-CN"/>
        </w:rPr>
        <w:t>is</w:t>
      </w:r>
      <w:r w:rsidRPr="0007342E">
        <w:rPr>
          <w:b/>
          <w:bCs/>
        </w:rPr>
        <w:t xml:space="preserve"> activated</w:t>
      </w:r>
      <w:r>
        <w:rPr>
          <w:b/>
          <w:bCs/>
        </w:rPr>
        <w:t>,</w:t>
      </w:r>
      <w:r w:rsidRPr="0007342E">
        <w:rPr>
          <w:b/>
          <w:bCs/>
        </w:rPr>
        <w:t xml:space="preserve"> the L3 measurement requirement is defined based on OD-SSB specific SMTC when OD-SSB is activated and based on AO-SSB specific SMTC if OD-SSB is deactivated.</w:t>
      </w:r>
    </w:p>
    <w:p w14:paraId="574362F1" w14:textId="77777777" w:rsidR="00CE7213" w:rsidRPr="00833E9F" w:rsidRDefault="00CE7213" w:rsidP="00035BE1">
      <w:pPr>
        <w:pStyle w:val="ListParagraph"/>
        <w:numPr>
          <w:ilvl w:val="0"/>
          <w:numId w:val="27"/>
        </w:numPr>
        <w:tabs>
          <w:tab w:val="left" w:pos="1134"/>
        </w:tabs>
        <w:spacing w:beforeLines="50" w:before="120" w:after="0" w:line="257" w:lineRule="auto"/>
        <w:ind w:left="0" w:firstLine="0"/>
        <w:jc w:val="both"/>
        <w:rPr>
          <w:b/>
          <w:bCs/>
          <w:u w:val="single"/>
          <w:lang w:eastAsia="zh-CN"/>
        </w:rPr>
      </w:pPr>
      <w:r w:rsidRPr="00833E9F">
        <w:rPr>
          <w:b/>
          <w:bCs/>
        </w:rPr>
        <w:t xml:space="preserve">RAN4 to apply the same timeline for MAC CE based OD-SSB activation and MAC CE based OD-SSB transmission parameter updates i.e. based on the 2ms or 5ms processing time up to UE capability indication. </w:t>
      </w:r>
    </w:p>
    <w:p w14:paraId="787BA327" w14:textId="77777777" w:rsidR="00CE7213" w:rsidRPr="00985E2F" w:rsidRDefault="00CE7213" w:rsidP="00035BE1">
      <w:pPr>
        <w:pStyle w:val="ListParagraph"/>
        <w:numPr>
          <w:ilvl w:val="0"/>
          <w:numId w:val="27"/>
        </w:numPr>
        <w:tabs>
          <w:tab w:val="left" w:pos="1134"/>
          <w:tab w:val="left" w:pos="1276"/>
        </w:tabs>
        <w:spacing w:before="160" w:line="257" w:lineRule="auto"/>
        <w:ind w:left="0" w:firstLine="0"/>
        <w:jc w:val="both"/>
        <w:rPr>
          <w:b/>
          <w:bCs/>
          <w:lang w:val="en-US" w:eastAsia="zh-CN"/>
        </w:rPr>
      </w:pPr>
      <w:r w:rsidRPr="00985E2F">
        <w:rPr>
          <w:b/>
          <w:bCs/>
          <w:lang w:val="en-US" w:eastAsia="zh-CN"/>
        </w:rPr>
        <w:t>Additional processing time is not needed upon OD-SSB deactivation.</w:t>
      </w:r>
    </w:p>
    <w:p w14:paraId="2684231A" w14:textId="77777777" w:rsidR="00CE7213" w:rsidRPr="0023248C" w:rsidRDefault="00CE7213" w:rsidP="00CE7213">
      <w:pPr>
        <w:spacing w:beforeLines="50" w:before="120" w:after="0"/>
        <w:rPr>
          <w:lang w:eastAsia="zh-CN"/>
        </w:rPr>
      </w:pPr>
      <w:r w:rsidRPr="0023248C">
        <w:rPr>
          <w:b/>
          <w:bCs/>
          <w:lang w:eastAsia="zh-CN"/>
        </w:rPr>
        <w:t xml:space="preserve">Observation </w:t>
      </w:r>
      <w:r>
        <w:rPr>
          <w:b/>
          <w:bCs/>
          <w:lang w:eastAsia="zh-CN"/>
        </w:rPr>
        <w:t>10</w:t>
      </w:r>
      <w:r w:rsidRPr="0023248C">
        <w:rPr>
          <w:b/>
          <w:bCs/>
          <w:lang w:eastAsia="zh-CN"/>
        </w:rPr>
        <w:t>:</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as there is no SSB being transmitted.</w:t>
      </w:r>
    </w:p>
    <w:p w14:paraId="36435E15" w14:textId="77777777" w:rsidR="00CE7213" w:rsidRPr="0023248C" w:rsidRDefault="00CE7213" w:rsidP="00035BE1">
      <w:pPr>
        <w:pStyle w:val="ListParagraph"/>
        <w:numPr>
          <w:ilvl w:val="0"/>
          <w:numId w:val="27"/>
        </w:numPr>
        <w:tabs>
          <w:tab w:val="left" w:pos="1134"/>
          <w:tab w:val="left" w:pos="1276"/>
        </w:tabs>
        <w:spacing w:before="160" w:line="257" w:lineRule="auto"/>
        <w:ind w:left="0" w:firstLine="0"/>
        <w:jc w:val="both"/>
        <w:rPr>
          <w:b/>
          <w:bCs/>
          <w:lang w:eastAsia="zh-CN"/>
        </w:rPr>
      </w:pPr>
      <w:r w:rsidRPr="0023248C">
        <w:rPr>
          <w:b/>
          <w:bCs/>
          <w:lang w:eastAsia="zh-CN"/>
        </w:rPr>
        <w:t xml:space="preserve">No interruption is allowed </w:t>
      </w:r>
      <w:r w:rsidRPr="0023248C">
        <w:rPr>
          <w:rFonts w:hint="eastAsia"/>
          <w:b/>
          <w:bCs/>
          <w:lang w:eastAsia="zh-CN"/>
        </w:rPr>
        <w:t>during the RRC reconfiguration procedure for SCell addition/release before OD-SSB is indicated in Case 1</w:t>
      </w:r>
      <w:r w:rsidRPr="0023248C">
        <w:rPr>
          <w:b/>
          <w:bCs/>
          <w:lang w:eastAsia="zh-CN"/>
        </w:rPr>
        <w:t>.</w:t>
      </w:r>
    </w:p>
    <w:p w14:paraId="3A45A7CF" w14:textId="77777777" w:rsidR="00CE7213" w:rsidRPr="0023248C" w:rsidRDefault="00CE7213" w:rsidP="00035BE1">
      <w:pPr>
        <w:pStyle w:val="ListParagraph"/>
        <w:numPr>
          <w:ilvl w:val="0"/>
          <w:numId w:val="27"/>
        </w:numPr>
        <w:tabs>
          <w:tab w:val="left" w:pos="1134"/>
          <w:tab w:val="left" w:pos="1276"/>
        </w:tabs>
        <w:spacing w:before="160" w:line="257" w:lineRule="auto"/>
        <w:ind w:left="0" w:firstLine="0"/>
        <w:jc w:val="both"/>
        <w:rPr>
          <w:b/>
          <w:bCs/>
          <w:lang w:eastAsia="zh-CN"/>
        </w:rPr>
      </w:pPr>
      <w:r w:rsidRPr="0023248C">
        <w:rPr>
          <w:rFonts w:hint="eastAsia"/>
          <w:b/>
          <w:bCs/>
          <w:lang w:eastAsia="zh-CN"/>
        </w:rPr>
        <w:t>No interruption is allowed during measurements on deactivated SCC before OD-SSB is indicated in Case 1.</w:t>
      </w:r>
    </w:p>
    <w:p w14:paraId="3C690CF0" w14:textId="77777777" w:rsidR="00CE7213" w:rsidRDefault="00CE7213" w:rsidP="00035BE1">
      <w:pPr>
        <w:pStyle w:val="ListParagraph"/>
        <w:numPr>
          <w:ilvl w:val="0"/>
          <w:numId w:val="27"/>
        </w:numPr>
        <w:tabs>
          <w:tab w:val="left" w:pos="1134"/>
          <w:tab w:val="left" w:pos="1276"/>
        </w:tabs>
        <w:spacing w:before="160" w:line="257" w:lineRule="auto"/>
        <w:ind w:left="0" w:firstLine="0"/>
        <w:jc w:val="both"/>
        <w:rPr>
          <w:b/>
          <w:bCs/>
          <w:lang w:eastAsia="zh-CN"/>
        </w:rPr>
      </w:pPr>
      <w:r>
        <w:rPr>
          <w:b/>
          <w:bCs/>
          <w:lang w:eastAsia="zh-CN"/>
        </w:rPr>
        <w:t xml:space="preserve">For L1 measurement in OD-SSB SCell in Case 2, the L1 measurement requirement is defined as the following: </w:t>
      </w:r>
    </w:p>
    <w:p w14:paraId="2522193F" w14:textId="77777777" w:rsidR="00CE7213" w:rsidRPr="007F0717" w:rsidRDefault="00CE7213" w:rsidP="00CE7213">
      <w:pPr>
        <w:pStyle w:val="ListParagraph"/>
        <w:numPr>
          <w:ilvl w:val="0"/>
          <w:numId w:val="10"/>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Alt Time-C2: based on OD-SSB and DRX cycle if OD-SSB is activated, otherwise based on AO-SSB and DRX cycle. </w:t>
      </w:r>
    </w:p>
    <w:p w14:paraId="282F595C" w14:textId="77777777" w:rsidR="00CE7213" w:rsidRPr="007F0717" w:rsidRDefault="00CE7213" w:rsidP="00CE7213">
      <w:pPr>
        <w:pStyle w:val="ListParagraph"/>
        <w:numPr>
          <w:ilvl w:val="0"/>
          <w:numId w:val="10"/>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Scenario 3: based on OD-SSB and DRX cycle if OD-SSB is activated, otherwise based on AO-SSB and DRX cycle. </w:t>
      </w:r>
    </w:p>
    <w:p w14:paraId="4633A5CF" w14:textId="77777777" w:rsidR="00035BE1" w:rsidRPr="00035BE1" w:rsidRDefault="00035BE1" w:rsidP="00035BE1">
      <w:pPr>
        <w:pStyle w:val="ListParagraph"/>
        <w:numPr>
          <w:ilvl w:val="0"/>
          <w:numId w:val="27"/>
        </w:numPr>
        <w:tabs>
          <w:tab w:val="left" w:pos="1134"/>
          <w:tab w:val="left" w:pos="1276"/>
        </w:tabs>
        <w:spacing w:before="240" w:line="257" w:lineRule="auto"/>
        <w:ind w:left="0" w:firstLine="0"/>
        <w:jc w:val="both"/>
        <w:rPr>
          <w:rFonts w:eastAsiaTheme="minorEastAsia"/>
          <w:b/>
          <w:bCs/>
          <w:color w:val="000000" w:themeColor="text1"/>
          <w:lang w:eastAsia="zh-CN"/>
        </w:rPr>
      </w:pPr>
      <w:r w:rsidRPr="00035BE1">
        <w:rPr>
          <w:b/>
          <w:bCs/>
          <w:lang w:eastAsia="zh-CN"/>
        </w:rPr>
        <w:t xml:space="preserve">For </w:t>
      </w:r>
      <w:r w:rsidRPr="00035BE1">
        <w:rPr>
          <w:b/>
          <w:bCs/>
          <w:lang w:val="en-US" w:eastAsia="zh-CN"/>
        </w:rPr>
        <w:t xml:space="preserve">Alt Time-C2 and Scenario 3 in Case 2, </w:t>
      </w:r>
      <w:r w:rsidRPr="00035BE1">
        <w:rPr>
          <w:b/>
          <w:bCs/>
          <w:color w:val="000000" w:themeColor="text1"/>
          <w:szCs w:val="24"/>
          <w:lang w:eastAsia="zh-CN"/>
        </w:rPr>
        <w:t>no scheduling restriction and measurement restriction is expected for AO-SSB occasions when OD-SSB is activated.</w:t>
      </w:r>
    </w:p>
    <w:p w14:paraId="3DAFBD41" w14:textId="77777777" w:rsidR="003B659E" w:rsidRPr="0095295C" w:rsidRDefault="003B659E" w:rsidP="000E3691">
      <w:pPr>
        <w:pStyle w:val="RAN4H1"/>
        <w:numPr>
          <w:ilvl w:val="0"/>
          <w:numId w:val="4"/>
        </w:numPr>
      </w:pPr>
      <w:r w:rsidRPr="0095295C">
        <w:t>References</w:t>
      </w:r>
    </w:p>
    <w:bookmarkEnd w:id="3"/>
    <w:p w14:paraId="550A3D51" w14:textId="091EE6D4" w:rsidR="001D16DD" w:rsidRDefault="008D41F5" w:rsidP="001D16DD">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r w:rsidRPr="00737F68">
        <w:rPr>
          <w:lang w:eastAsia="zh-CN"/>
        </w:rPr>
        <w:t>R4-</w:t>
      </w:r>
      <w:r w:rsidR="007256E9" w:rsidRPr="00737F68">
        <w:rPr>
          <w:lang w:eastAsia="zh-CN"/>
        </w:rPr>
        <w:t>2</w:t>
      </w:r>
      <w:r w:rsidR="00FB0303">
        <w:rPr>
          <w:rFonts w:hint="eastAsia"/>
          <w:lang w:eastAsia="zh-CN"/>
        </w:rPr>
        <w:t>50</w:t>
      </w:r>
      <w:r w:rsidR="00F610E5">
        <w:rPr>
          <w:lang w:eastAsia="zh-CN"/>
        </w:rPr>
        <w:t>8277</w:t>
      </w:r>
      <w:r w:rsidRPr="00737F68">
        <w:rPr>
          <w:lang w:eastAsia="zh-CN"/>
        </w:rPr>
        <w:t xml:space="preserve">, “WF on </w:t>
      </w:r>
      <w:proofErr w:type="spellStart"/>
      <w:r w:rsidRPr="00737F68">
        <w:rPr>
          <w:lang w:eastAsia="zh-CN"/>
        </w:rPr>
        <w:t>Netw_Energy_NR_enh</w:t>
      </w:r>
      <w:proofErr w:type="spellEnd"/>
      <w:r w:rsidRPr="00737F68">
        <w:rPr>
          <w:lang w:eastAsia="zh-CN"/>
        </w:rPr>
        <w:t>”, Ericsson</w:t>
      </w:r>
      <w:bookmarkStart w:id="4" w:name="_Ref92458346"/>
    </w:p>
    <w:bookmarkEnd w:id="4"/>
    <w:p w14:paraId="486D3224" w14:textId="47561C8E" w:rsidR="00461857" w:rsidRDefault="00461857" w:rsidP="0025331B">
      <w:pPr>
        <w:overflowPunct w:val="0"/>
        <w:autoSpaceDE w:val="0"/>
        <w:autoSpaceDN w:val="0"/>
        <w:adjustRightInd w:val="0"/>
        <w:spacing w:after="120"/>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E7C7D" w14:textId="77777777" w:rsidR="00904D2D" w:rsidRDefault="00904D2D" w:rsidP="00001C9B">
      <w:pPr>
        <w:spacing w:after="0"/>
      </w:pPr>
      <w:r>
        <w:separator/>
      </w:r>
    </w:p>
  </w:endnote>
  <w:endnote w:type="continuationSeparator" w:id="0">
    <w:p w14:paraId="7FBE804D" w14:textId="77777777" w:rsidR="00904D2D" w:rsidRDefault="00904D2D" w:rsidP="00001C9B">
      <w:pPr>
        <w:spacing w:after="0"/>
      </w:pPr>
      <w:r>
        <w:continuationSeparator/>
      </w:r>
    </w:p>
  </w:endnote>
  <w:endnote w:type="continuationNotice" w:id="1">
    <w:p w14:paraId="07FC7891" w14:textId="77777777" w:rsidR="00904D2D" w:rsidRDefault="00904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7E785" w14:textId="77777777" w:rsidR="00904D2D" w:rsidRDefault="00904D2D" w:rsidP="00001C9B">
      <w:pPr>
        <w:spacing w:after="0"/>
      </w:pPr>
      <w:r>
        <w:separator/>
      </w:r>
    </w:p>
  </w:footnote>
  <w:footnote w:type="continuationSeparator" w:id="0">
    <w:p w14:paraId="25E40E27" w14:textId="77777777" w:rsidR="00904D2D" w:rsidRDefault="00904D2D" w:rsidP="00001C9B">
      <w:pPr>
        <w:spacing w:after="0"/>
      </w:pPr>
      <w:r>
        <w:continuationSeparator/>
      </w:r>
    </w:p>
  </w:footnote>
  <w:footnote w:type="continuationNotice" w:id="1">
    <w:p w14:paraId="449AE993" w14:textId="77777777" w:rsidR="00904D2D" w:rsidRDefault="00904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3"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6142EAB"/>
    <w:multiLevelType w:val="multilevel"/>
    <w:tmpl w:val="21307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E751AEF"/>
    <w:multiLevelType w:val="hybridMultilevel"/>
    <w:tmpl w:val="DBB68EC2"/>
    <w:lvl w:ilvl="0" w:tplc="4184B82C">
      <w:numFmt w:val="bullet"/>
      <w:lvlText w:val="-"/>
      <w:lvlJc w:val="left"/>
      <w:pPr>
        <w:ind w:left="540" w:hanging="44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2E03641E"/>
    <w:multiLevelType w:val="multilevel"/>
    <w:tmpl w:val="5ED2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0"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13" w15:restartNumberingAfterBreak="0">
    <w:nsid w:val="47572AC6"/>
    <w:multiLevelType w:val="multilevel"/>
    <w:tmpl w:val="EBEC60FA"/>
    <w:lvl w:ilvl="0">
      <w:start w:val="3"/>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宋体"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E552B3"/>
    <w:multiLevelType w:val="hybridMultilevel"/>
    <w:tmpl w:val="A948B7DE"/>
    <w:lvl w:ilvl="0" w:tplc="4484DB96">
      <w:start w:val="1"/>
      <w:numFmt w:val="bullet"/>
      <w:lvlText w:val=""/>
      <w:lvlJc w:val="left"/>
      <w:pPr>
        <w:tabs>
          <w:tab w:val="num" w:pos="720"/>
        </w:tabs>
        <w:ind w:left="720" w:hanging="360"/>
      </w:pPr>
      <w:rPr>
        <w:rFonts w:ascii="Symbol" w:hAnsi="Symbol" w:hint="default"/>
      </w:rPr>
    </w:lvl>
    <w:lvl w:ilvl="1" w:tplc="C186D502">
      <w:numFmt w:val="bullet"/>
      <w:lvlText w:val="o"/>
      <w:lvlJc w:val="left"/>
      <w:pPr>
        <w:tabs>
          <w:tab w:val="num" w:pos="1440"/>
        </w:tabs>
        <w:ind w:left="1440" w:hanging="360"/>
      </w:pPr>
      <w:rPr>
        <w:rFonts w:ascii="Courier New" w:hAnsi="Courier New" w:hint="default"/>
      </w:rPr>
    </w:lvl>
    <w:lvl w:ilvl="2" w:tplc="4D88D148">
      <w:numFmt w:val="bullet"/>
      <w:lvlText w:val=""/>
      <w:lvlJc w:val="left"/>
      <w:pPr>
        <w:tabs>
          <w:tab w:val="num" w:pos="2160"/>
        </w:tabs>
        <w:ind w:left="2160" w:hanging="360"/>
      </w:pPr>
      <w:rPr>
        <w:rFonts w:ascii="Wingdings" w:hAnsi="Wingdings" w:hint="default"/>
      </w:rPr>
    </w:lvl>
    <w:lvl w:ilvl="3" w:tplc="786C3744">
      <w:numFmt w:val="bullet"/>
      <w:lvlText w:val=""/>
      <w:lvlJc w:val="left"/>
      <w:pPr>
        <w:tabs>
          <w:tab w:val="num" w:pos="2880"/>
        </w:tabs>
        <w:ind w:left="2880" w:hanging="360"/>
      </w:pPr>
      <w:rPr>
        <w:rFonts w:ascii="Symbol" w:hAnsi="Symbol" w:hint="default"/>
      </w:rPr>
    </w:lvl>
    <w:lvl w:ilvl="4" w:tplc="774ADE3A">
      <w:numFmt w:val="bullet"/>
      <w:lvlText w:val="o"/>
      <w:lvlJc w:val="left"/>
      <w:pPr>
        <w:tabs>
          <w:tab w:val="num" w:pos="3600"/>
        </w:tabs>
        <w:ind w:left="3600" w:hanging="360"/>
      </w:pPr>
      <w:rPr>
        <w:rFonts w:ascii="Courier New" w:hAnsi="Courier New" w:hint="default"/>
      </w:rPr>
    </w:lvl>
    <w:lvl w:ilvl="5" w:tplc="DE88B222" w:tentative="1">
      <w:start w:val="1"/>
      <w:numFmt w:val="bullet"/>
      <w:lvlText w:val=""/>
      <w:lvlJc w:val="left"/>
      <w:pPr>
        <w:tabs>
          <w:tab w:val="num" w:pos="4320"/>
        </w:tabs>
        <w:ind w:left="4320" w:hanging="360"/>
      </w:pPr>
      <w:rPr>
        <w:rFonts w:ascii="Symbol" w:hAnsi="Symbol" w:hint="default"/>
      </w:rPr>
    </w:lvl>
    <w:lvl w:ilvl="6" w:tplc="4CD0286C" w:tentative="1">
      <w:start w:val="1"/>
      <w:numFmt w:val="bullet"/>
      <w:lvlText w:val=""/>
      <w:lvlJc w:val="left"/>
      <w:pPr>
        <w:tabs>
          <w:tab w:val="num" w:pos="5040"/>
        </w:tabs>
        <w:ind w:left="5040" w:hanging="360"/>
      </w:pPr>
      <w:rPr>
        <w:rFonts w:ascii="Symbol" w:hAnsi="Symbol" w:hint="default"/>
      </w:rPr>
    </w:lvl>
    <w:lvl w:ilvl="7" w:tplc="0876E08C" w:tentative="1">
      <w:start w:val="1"/>
      <w:numFmt w:val="bullet"/>
      <w:lvlText w:val=""/>
      <w:lvlJc w:val="left"/>
      <w:pPr>
        <w:tabs>
          <w:tab w:val="num" w:pos="5760"/>
        </w:tabs>
        <w:ind w:left="5760" w:hanging="360"/>
      </w:pPr>
      <w:rPr>
        <w:rFonts w:ascii="Symbol" w:hAnsi="Symbol" w:hint="default"/>
      </w:rPr>
    </w:lvl>
    <w:lvl w:ilvl="8" w:tplc="F2205B9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18"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19"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0" w15:restartNumberingAfterBreak="0">
    <w:nsid w:val="6B7957EB"/>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1" w15:restartNumberingAfterBreak="0">
    <w:nsid w:val="7E566B22"/>
    <w:multiLevelType w:val="multilevel"/>
    <w:tmpl w:val="95E04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2057075">
    <w:abstractNumId w:val="0"/>
  </w:num>
  <w:num w:numId="2" w16cid:durableId="1119108754">
    <w:abstractNumId w:val="16"/>
  </w:num>
  <w:num w:numId="3" w16cid:durableId="389768545">
    <w:abstractNumId w:val="13"/>
  </w:num>
  <w:num w:numId="4" w16cid:durableId="268856290">
    <w:abstractNumId w:val="9"/>
  </w:num>
  <w:num w:numId="5" w16cid:durableId="435447550">
    <w:abstractNumId w:val="10"/>
  </w:num>
  <w:num w:numId="6" w16cid:durableId="1252616495">
    <w:abstractNumId w:val="19"/>
  </w:num>
  <w:num w:numId="7" w16cid:durableId="909466938">
    <w:abstractNumId w:val="11"/>
  </w:num>
  <w:num w:numId="8" w16cid:durableId="2087223219">
    <w:abstractNumId w:val="5"/>
  </w:num>
  <w:num w:numId="9" w16cid:durableId="786973481">
    <w:abstractNumId w:val="11"/>
  </w:num>
  <w:num w:numId="10" w16cid:durableId="1041710411">
    <w:abstractNumId w:val="6"/>
  </w:num>
  <w:num w:numId="11" w16cid:durableId="213200424">
    <w:abstractNumId w:val="5"/>
  </w:num>
  <w:num w:numId="12" w16cid:durableId="994335199">
    <w:abstractNumId w:val="7"/>
  </w:num>
  <w:num w:numId="13" w16cid:durableId="868684217">
    <w:abstractNumId w:val="16"/>
  </w:num>
  <w:num w:numId="14" w16cid:durableId="1587572466">
    <w:abstractNumId w:val="14"/>
  </w:num>
  <w:num w:numId="15" w16cid:durableId="2095121931">
    <w:abstractNumId w:val="3"/>
  </w:num>
  <w:num w:numId="16" w16cid:durableId="411204365">
    <w:abstractNumId w:val="1"/>
  </w:num>
  <w:num w:numId="17" w16cid:durableId="64302740">
    <w:abstractNumId w:val="18"/>
  </w:num>
  <w:num w:numId="18" w16cid:durableId="1500384830">
    <w:abstractNumId w:val="17"/>
  </w:num>
  <w:num w:numId="19" w16cid:durableId="527573671">
    <w:abstractNumId w:val="2"/>
  </w:num>
  <w:num w:numId="20" w16cid:durableId="766270310">
    <w:abstractNumId w:val="12"/>
  </w:num>
  <w:num w:numId="21" w16cid:durableId="278994791">
    <w:abstractNumId w:val="5"/>
  </w:num>
  <w:num w:numId="22" w16cid:durableId="47344782">
    <w:abstractNumId w:val="8"/>
  </w:num>
  <w:num w:numId="23" w16cid:durableId="20907899">
    <w:abstractNumId w:val="4"/>
  </w:num>
  <w:num w:numId="24" w16cid:durableId="371155258">
    <w:abstractNumId w:val="21"/>
  </w:num>
  <w:num w:numId="25" w16cid:durableId="14314333">
    <w:abstractNumId w:val="16"/>
  </w:num>
  <w:num w:numId="26" w16cid:durableId="2077045968">
    <w:abstractNumId w:val="15"/>
  </w:num>
  <w:num w:numId="27" w16cid:durableId="243876782">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A45"/>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E41"/>
    <w:rsid w:val="000110FF"/>
    <w:rsid w:val="00011261"/>
    <w:rsid w:val="00011D0B"/>
    <w:rsid w:val="00012062"/>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5B18"/>
    <w:rsid w:val="000165FC"/>
    <w:rsid w:val="00016909"/>
    <w:rsid w:val="00016E44"/>
    <w:rsid w:val="0001704B"/>
    <w:rsid w:val="000173FE"/>
    <w:rsid w:val="00017452"/>
    <w:rsid w:val="0001784F"/>
    <w:rsid w:val="000179B4"/>
    <w:rsid w:val="00017A3F"/>
    <w:rsid w:val="00017C58"/>
    <w:rsid w:val="00017D28"/>
    <w:rsid w:val="00017EF7"/>
    <w:rsid w:val="00020BE1"/>
    <w:rsid w:val="00021C2A"/>
    <w:rsid w:val="00021D69"/>
    <w:rsid w:val="00021F2C"/>
    <w:rsid w:val="00021FB1"/>
    <w:rsid w:val="000220D7"/>
    <w:rsid w:val="00022749"/>
    <w:rsid w:val="00022BFC"/>
    <w:rsid w:val="00022C2D"/>
    <w:rsid w:val="00022FAE"/>
    <w:rsid w:val="000230D5"/>
    <w:rsid w:val="00023771"/>
    <w:rsid w:val="00023958"/>
    <w:rsid w:val="00023FA0"/>
    <w:rsid w:val="000241CA"/>
    <w:rsid w:val="00025A27"/>
    <w:rsid w:val="00025AAF"/>
    <w:rsid w:val="00025CED"/>
    <w:rsid w:val="00025FDB"/>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890"/>
    <w:rsid w:val="00031C19"/>
    <w:rsid w:val="00032A38"/>
    <w:rsid w:val="00032B9F"/>
    <w:rsid w:val="00032E57"/>
    <w:rsid w:val="00033C73"/>
    <w:rsid w:val="00034341"/>
    <w:rsid w:val="0003473F"/>
    <w:rsid w:val="00034910"/>
    <w:rsid w:val="000354DC"/>
    <w:rsid w:val="0003559B"/>
    <w:rsid w:val="000359EE"/>
    <w:rsid w:val="00035BA7"/>
    <w:rsid w:val="00035BE1"/>
    <w:rsid w:val="0003645B"/>
    <w:rsid w:val="0003656E"/>
    <w:rsid w:val="00036CE5"/>
    <w:rsid w:val="00036FA0"/>
    <w:rsid w:val="000373BA"/>
    <w:rsid w:val="0003776C"/>
    <w:rsid w:val="000377CC"/>
    <w:rsid w:val="000378C5"/>
    <w:rsid w:val="00037E88"/>
    <w:rsid w:val="00037EDF"/>
    <w:rsid w:val="0004006A"/>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82B"/>
    <w:rsid w:val="00043A53"/>
    <w:rsid w:val="00043AD3"/>
    <w:rsid w:val="00043F5A"/>
    <w:rsid w:val="000442C6"/>
    <w:rsid w:val="0004441B"/>
    <w:rsid w:val="00044660"/>
    <w:rsid w:val="0004491F"/>
    <w:rsid w:val="00044A41"/>
    <w:rsid w:val="00044CFD"/>
    <w:rsid w:val="00044F5C"/>
    <w:rsid w:val="0004513C"/>
    <w:rsid w:val="0004519F"/>
    <w:rsid w:val="0004532A"/>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684"/>
    <w:rsid w:val="00063962"/>
    <w:rsid w:val="00063BA2"/>
    <w:rsid w:val="0006418D"/>
    <w:rsid w:val="00064624"/>
    <w:rsid w:val="00064A83"/>
    <w:rsid w:val="00064AA1"/>
    <w:rsid w:val="00064DB6"/>
    <w:rsid w:val="00064DE0"/>
    <w:rsid w:val="0006555D"/>
    <w:rsid w:val="00065B0E"/>
    <w:rsid w:val="00065E4A"/>
    <w:rsid w:val="000660B0"/>
    <w:rsid w:val="000665D6"/>
    <w:rsid w:val="00067006"/>
    <w:rsid w:val="000674DC"/>
    <w:rsid w:val="000676C4"/>
    <w:rsid w:val="000700AC"/>
    <w:rsid w:val="00070CB7"/>
    <w:rsid w:val="000711F6"/>
    <w:rsid w:val="00071565"/>
    <w:rsid w:val="0007157A"/>
    <w:rsid w:val="0007190B"/>
    <w:rsid w:val="00071EE1"/>
    <w:rsid w:val="00072386"/>
    <w:rsid w:val="0007342E"/>
    <w:rsid w:val="00073E3B"/>
    <w:rsid w:val="0007565A"/>
    <w:rsid w:val="00075861"/>
    <w:rsid w:val="000758BA"/>
    <w:rsid w:val="00075D8A"/>
    <w:rsid w:val="000761BF"/>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1C23"/>
    <w:rsid w:val="00092085"/>
    <w:rsid w:val="000922E2"/>
    <w:rsid w:val="00092511"/>
    <w:rsid w:val="0009284F"/>
    <w:rsid w:val="00092C73"/>
    <w:rsid w:val="00093212"/>
    <w:rsid w:val="000934BD"/>
    <w:rsid w:val="0009354C"/>
    <w:rsid w:val="0009369C"/>
    <w:rsid w:val="00093A0C"/>
    <w:rsid w:val="00093A6A"/>
    <w:rsid w:val="00094A4B"/>
    <w:rsid w:val="00094E98"/>
    <w:rsid w:val="00095151"/>
    <w:rsid w:val="0009535E"/>
    <w:rsid w:val="00095589"/>
    <w:rsid w:val="00095602"/>
    <w:rsid w:val="000956F1"/>
    <w:rsid w:val="0009656E"/>
    <w:rsid w:val="0009658E"/>
    <w:rsid w:val="000966BF"/>
    <w:rsid w:val="000969DB"/>
    <w:rsid w:val="00097746"/>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2B5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5EF"/>
    <w:rsid w:val="000B7779"/>
    <w:rsid w:val="000B792E"/>
    <w:rsid w:val="000B7A89"/>
    <w:rsid w:val="000B7B9B"/>
    <w:rsid w:val="000B7DA2"/>
    <w:rsid w:val="000C05A4"/>
    <w:rsid w:val="000C0748"/>
    <w:rsid w:val="000C0936"/>
    <w:rsid w:val="000C0B60"/>
    <w:rsid w:val="000C0C4F"/>
    <w:rsid w:val="000C1BDC"/>
    <w:rsid w:val="000C1D46"/>
    <w:rsid w:val="000C2425"/>
    <w:rsid w:val="000C24BC"/>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3F46"/>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66A"/>
    <w:rsid w:val="000F0AE8"/>
    <w:rsid w:val="000F0C58"/>
    <w:rsid w:val="000F0D5F"/>
    <w:rsid w:val="000F0D85"/>
    <w:rsid w:val="000F0ECD"/>
    <w:rsid w:val="000F102A"/>
    <w:rsid w:val="000F127E"/>
    <w:rsid w:val="000F15B2"/>
    <w:rsid w:val="000F22BD"/>
    <w:rsid w:val="000F32C4"/>
    <w:rsid w:val="000F36A9"/>
    <w:rsid w:val="000F3A52"/>
    <w:rsid w:val="000F4164"/>
    <w:rsid w:val="000F4408"/>
    <w:rsid w:val="000F4586"/>
    <w:rsid w:val="000F4C4C"/>
    <w:rsid w:val="000F54B7"/>
    <w:rsid w:val="000F55F4"/>
    <w:rsid w:val="000F56C7"/>
    <w:rsid w:val="000F5965"/>
    <w:rsid w:val="000F7524"/>
    <w:rsid w:val="000F76C1"/>
    <w:rsid w:val="000F7A7D"/>
    <w:rsid w:val="00100079"/>
    <w:rsid w:val="001000A3"/>
    <w:rsid w:val="001011EF"/>
    <w:rsid w:val="00101362"/>
    <w:rsid w:val="001015FE"/>
    <w:rsid w:val="00101C6E"/>
    <w:rsid w:val="0010201B"/>
    <w:rsid w:val="001026DE"/>
    <w:rsid w:val="00102BD1"/>
    <w:rsid w:val="00102BE9"/>
    <w:rsid w:val="00102FB4"/>
    <w:rsid w:val="0010303B"/>
    <w:rsid w:val="00103187"/>
    <w:rsid w:val="001036CB"/>
    <w:rsid w:val="001039C7"/>
    <w:rsid w:val="00103EEE"/>
    <w:rsid w:val="00103F06"/>
    <w:rsid w:val="001044C3"/>
    <w:rsid w:val="00104A58"/>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53F3"/>
    <w:rsid w:val="00115470"/>
    <w:rsid w:val="0011548D"/>
    <w:rsid w:val="00115687"/>
    <w:rsid w:val="00115825"/>
    <w:rsid w:val="00115CE9"/>
    <w:rsid w:val="00116468"/>
    <w:rsid w:val="001173F8"/>
    <w:rsid w:val="001175BD"/>
    <w:rsid w:val="00117630"/>
    <w:rsid w:val="00117840"/>
    <w:rsid w:val="00117C7B"/>
    <w:rsid w:val="00117FA4"/>
    <w:rsid w:val="00120314"/>
    <w:rsid w:val="0012045A"/>
    <w:rsid w:val="001205E7"/>
    <w:rsid w:val="0012072A"/>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84B"/>
    <w:rsid w:val="00124D54"/>
    <w:rsid w:val="001251BB"/>
    <w:rsid w:val="0012547B"/>
    <w:rsid w:val="00125896"/>
    <w:rsid w:val="00125AF3"/>
    <w:rsid w:val="00125D82"/>
    <w:rsid w:val="001260BE"/>
    <w:rsid w:val="001264E7"/>
    <w:rsid w:val="00126608"/>
    <w:rsid w:val="00126618"/>
    <w:rsid w:val="00126715"/>
    <w:rsid w:val="00126A29"/>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3FFA"/>
    <w:rsid w:val="00134022"/>
    <w:rsid w:val="0013433C"/>
    <w:rsid w:val="00134571"/>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9B5"/>
    <w:rsid w:val="00137BB8"/>
    <w:rsid w:val="00137F78"/>
    <w:rsid w:val="00137FD7"/>
    <w:rsid w:val="0014007D"/>
    <w:rsid w:val="00140237"/>
    <w:rsid w:val="00140C59"/>
    <w:rsid w:val="0014160D"/>
    <w:rsid w:val="00141B6A"/>
    <w:rsid w:val="00141F48"/>
    <w:rsid w:val="0014222C"/>
    <w:rsid w:val="00142949"/>
    <w:rsid w:val="00142FE9"/>
    <w:rsid w:val="001433A9"/>
    <w:rsid w:val="00143844"/>
    <w:rsid w:val="00144537"/>
    <w:rsid w:val="00144EA2"/>
    <w:rsid w:val="00144EEF"/>
    <w:rsid w:val="00144F92"/>
    <w:rsid w:val="001461F4"/>
    <w:rsid w:val="00146595"/>
    <w:rsid w:val="00146B7C"/>
    <w:rsid w:val="00146D80"/>
    <w:rsid w:val="00146F44"/>
    <w:rsid w:val="00147BBD"/>
    <w:rsid w:val="00147C4E"/>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E88"/>
    <w:rsid w:val="00154F20"/>
    <w:rsid w:val="00155832"/>
    <w:rsid w:val="00155AD6"/>
    <w:rsid w:val="00155C0E"/>
    <w:rsid w:val="00155D5C"/>
    <w:rsid w:val="00155FBC"/>
    <w:rsid w:val="00156189"/>
    <w:rsid w:val="00156198"/>
    <w:rsid w:val="001566B6"/>
    <w:rsid w:val="00156B07"/>
    <w:rsid w:val="00157808"/>
    <w:rsid w:val="00157892"/>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86E"/>
    <w:rsid w:val="00174940"/>
    <w:rsid w:val="00174FCD"/>
    <w:rsid w:val="0017531D"/>
    <w:rsid w:val="00175481"/>
    <w:rsid w:val="001756B2"/>
    <w:rsid w:val="00175CF6"/>
    <w:rsid w:val="00175CF8"/>
    <w:rsid w:val="00175F2C"/>
    <w:rsid w:val="001765C5"/>
    <w:rsid w:val="001765CB"/>
    <w:rsid w:val="00176671"/>
    <w:rsid w:val="0017727E"/>
    <w:rsid w:val="001778FF"/>
    <w:rsid w:val="00177BAE"/>
    <w:rsid w:val="00177C56"/>
    <w:rsid w:val="00177FEE"/>
    <w:rsid w:val="00181605"/>
    <w:rsid w:val="0018168F"/>
    <w:rsid w:val="00181ABE"/>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6B0A"/>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6740"/>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8D2"/>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12B"/>
    <w:rsid w:val="001C233A"/>
    <w:rsid w:val="001C2CF7"/>
    <w:rsid w:val="001C2E59"/>
    <w:rsid w:val="001C2F6D"/>
    <w:rsid w:val="001C2FA7"/>
    <w:rsid w:val="001C3259"/>
    <w:rsid w:val="001C346A"/>
    <w:rsid w:val="001C36A2"/>
    <w:rsid w:val="001C38AB"/>
    <w:rsid w:val="001C4C1D"/>
    <w:rsid w:val="001C4D43"/>
    <w:rsid w:val="001C687E"/>
    <w:rsid w:val="001C6BA9"/>
    <w:rsid w:val="001C79A2"/>
    <w:rsid w:val="001C7E11"/>
    <w:rsid w:val="001D04B1"/>
    <w:rsid w:val="001D05F7"/>
    <w:rsid w:val="001D0661"/>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1A6"/>
    <w:rsid w:val="001E27AE"/>
    <w:rsid w:val="001E29B7"/>
    <w:rsid w:val="001E2D7F"/>
    <w:rsid w:val="001E2F5A"/>
    <w:rsid w:val="001E30F6"/>
    <w:rsid w:val="001E31AE"/>
    <w:rsid w:val="001E3546"/>
    <w:rsid w:val="001E3B4D"/>
    <w:rsid w:val="001E3B88"/>
    <w:rsid w:val="001E4028"/>
    <w:rsid w:val="001E44D2"/>
    <w:rsid w:val="001E57A4"/>
    <w:rsid w:val="001E582A"/>
    <w:rsid w:val="001E5AB4"/>
    <w:rsid w:val="001E5B12"/>
    <w:rsid w:val="001E5FAD"/>
    <w:rsid w:val="001E627A"/>
    <w:rsid w:val="001E69D7"/>
    <w:rsid w:val="001E6A79"/>
    <w:rsid w:val="001E7481"/>
    <w:rsid w:val="001E75DA"/>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D16"/>
    <w:rsid w:val="001F6E1F"/>
    <w:rsid w:val="001F7B4D"/>
    <w:rsid w:val="001F7EF4"/>
    <w:rsid w:val="002005F6"/>
    <w:rsid w:val="002006BF"/>
    <w:rsid w:val="00200B76"/>
    <w:rsid w:val="0020173E"/>
    <w:rsid w:val="00201C1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67E9"/>
    <w:rsid w:val="002070D8"/>
    <w:rsid w:val="00207378"/>
    <w:rsid w:val="00207954"/>
    <w:rsid w:val="0020795A"/>
    <w:rsid w:val="00207966"/>
    <w:rsid w:val="00210578"/>
    <w:rsid w:val="00210A3B"/>
    <w:rsid w:val="00210CBC"/>
    <w:rsid w:val="00211045"/>
    <w:rsid w:val="002112CF"/>
    <w:rsid w:val="0021149D"/>
    <w:rsid w:val="002118F6"/>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6C7F"/>
    <w:rsid w:val="00216E85"/>
    <w:rsid w:val="00217185"/>
    <w:rsid w:val="00217708"/>
    <w:rsid w:val="00217981"/>
    <w:rsid w:val="00217D88"/>
    <w:rsid w:val="00220D80"/>
    <w:rsid w:val="00220E8D"/>
    <w:rsid w:val="00221044"/>
    <w:rsid w:val="00222077"/>
    <w:rsid w:val="00222503"/>
    <w:rsid w:val="00222622"/>
    <w:rsid w:val="00222786"/>
    <w:rsid w:val="00222A28"/>
    <w:rsid w:val="00223CD9"/>
    <w:rsid w:val="0022400E"/>
    <w:rsid w:val="00224200"/>
    <w:rsid w:val="00224334"/>
    <w:rsid w:val="00224763"/>
    <w:rsid w:val="00224CFB"/>
    <w:rsid w:val="00224EBB"/>
    <w:rsid w:val="00224F1B"/>
    <w:rsid w:val="002252E0"/>
    <w:rsid w:val="00225404"/>
    <w:rsid w:val="00225648"/>
    <w:rsid w:val="002256E6"/>
    <w:rsid w:val="00225C40"/>
    <w:rsid w:val="0022626B"/>
    <w:rsid w:val="002263BC"/>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8B6"/>
    <w:rsid w:val="0023397E"/>
    <w:rsid w:val="00233B2A"/>
    <w:rsid w:val="00233F35"/>
    <w:rsid w:val="0023449D"/>
    <w:rsid w:val="0023471E"/>
    <w:rsid w:val="002349A3"/>
    <w:rsid w:val="00234F03"/>
    <w:rsid w:val="00235009"/>
    <w:rsid w:val="00235125"/>
    <w:rsid w:val="002351E1"/>
    <w:rsid w:val="00235533"/>
    <w:rsid w:val="00235E2B"/>
    <w:rsid w:val="00235F5C"/>
    <w:rsid w:val="0023697B"/>
    <w:rsid w:val="00236A07"/>
    <w:rsid w:val="00236D59"/>
    <w:rsid w:val="00237507"/>
    <w:rsid w:val="0023797B"/>
    <w:rsid w:val="00237EF5"/>
    <w:rsid w:val="00240276"/>
    <w:rsid w:val="0024090E"/>
    <w:rsid w:val="00240DFD"/>
    <w:rsid w:val="002416C6"/>
    <w:rsid w:val="00241768"/>
    <w:rsid w:val="00241B2F"/>
    <w:rsid w:val="00241CE0"/>
    <w:rsid w:val="00241FA1"/>
    <w:rsid w:val="00241FA8"/>
    <w:rsid w:val="002422BD"/>
    <w:rsid w:val="002430B5"/>
    <w:rsid w:val="00244381"/>
    <w:rsid w:val="00244FBD"/>
    <w:rsid w:val="002454CE"/>
    <w:rsid w:val="002455DA"/>
    <w:rsid w:val="0024583D"/>
    <w:rsid w:val="0024598B"/>
    <w:rsid w:val="00245A34"/>
    <w:rsid w:val="00246119"/>
    <w:rsid w:val="0024633D"/>
    <w:rsid w:val="00246517"/>
    <w:rsid w:val="002465BE"/>
    <w:rsid w:val="0024684F"/>
    <w:rsid w:val="00246C48"/>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29C2"/>
    <w:rsid w:val="002529FF"/>
    <w:rsid w:val="0025331B"/>
    <w:rsid w:val="002533A8"/>
    <w:rsid w:val="0025342A"/>
    <w:rsid w:val="00253777"/>
    <w:rsid w:val="002538B7"/>
    <w:rsid w:val="002539C8"/>
    <w:rsid w:val="00253A8E"/>
    <w:rsid w:val="00254123"/>
    <w:rsid w:val="0025428E"/>
    <w:rsid w:val="00254304"/>
    <w:rsid w:val="002543F2"/>
    <w:rsid w:val="0025470A"/>
    <w:rsid w:val="00254723"/>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AFB"/>
    <w:rsid w:val="00260C20"/>
    <w:rsid w:val="00260C36"/>
    <w:rsid w:val="00262146"/>
    <w:rsid w:val="00262AB3"/>
    <w:rsid w:val="00262D29"/>
    <w:rsid w:val="00263137"/>
    <w:rsid w:val="0026337B"/>
    <w:rsid w:val="00263410"/>
    <w:rsid w:val="00263704"/>
    <w:rsid w:val="00263724"/>
    <w:rsid w:val="00263A36"/>
    <w:rsid w:val="00264F5A"/>
    <w:rsid w:val="00265013"/>
    <w:rsid w:val="002652B0"/>
    <w:rsid w:val="002657EF"/>
    <w:rsid w:val="002659F6"/>
    <w:rsid w:val="00266821"/>
    <w:rsid w:val="00266DBF"/>
    <w:rsid w:val="002675AA"/>
    <w:rsid w:val="00267627"/>
    <w:rsid w:val="002701FD"/>
    <w:rsid w:val="002709AF"/>
    <w:rsid w:val="00270C00"/>
    <w:rsid w:val="00271015"/>
    <w:rsid w:val="0027182F"/>
    <w:rsid w:val="0027207C"/>
    <w:rsid w:val="00272879"/>
    <w:rsid w:val="002730DB"/>
    <w:rsid w:val="00273677"/>
    <w:rsid w:val="00273E76"/>
    <w:rsid w:val="0027412C"/>
    <w:rsid w:val="00274645"/>
    <w:rsid w:val="00274906"/>
    <w:rsid w:val="00274F21"/>
    <w:rsid w:val="002751A2"/>
    <w:rsid w:val="0027526D"/>
    <w:rsid w:val="002755E4"/>
    <w:rsid w:val="00275BD5"/>
    <w:rsid w:val="00276074"/>
    <w:rsid w:val="00276125"/>
    <w:rsid w:val="00276D84"/>
    <w:rsid w:val="00276E03"/>
    <w:rsid w:val="00277AC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C"/>
    <w:rsid w:val="00287045"/>
    <w:rsid w:val="00287615"/>
    <w:rsid w:val="00287622"/>
    <w:rsid w:val="00287AC5"/>
    <w:rsid w:val="00287B94"/>
    <w:rsid w:val="00290817"/>
    <w:rsid w:val="00290C5E"/>
    <w:rsid w:val="00291008"/>
    <w:rsid w:val="00291193"/>
    <w:rsid w:val="00291377"/>
    <w:rsid w:val="002915DD"/>
    <w:rsid w:val="0029162E"/>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2E0"/>
    <w:rsid w:val="002A13D4"/>
    <w:rsid w:val="002A1D97"/>
    <w:rsid w:val="002A1F5F"/>
    <w:rsid w:val="002A21F8"/>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54D"/>
    <w:rsid w:val="002A66A6"/>
    <w:rsid w:val="002A6D11"/>
    <w:rsid w:val="002A6D34"/>
    <w:rsid w:val="002A71CA"/>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4D28"/>
    <w:rsid w:val="002B5171"/>
    <w:rsid w:val="002B533E"/>
    <w:rsid w:val="002B557E"/>
    <w:rsid w:val="002B55CB"/>
    <w:rsid w:val="002B5FEC"/>
    <w:rsid w:val="002B627E"/>
    <w:rsid w:val="002B65F6"/>
    <w:rsid w:val="002B67E9"/>
    <w:rsid w:val="002B68E7"/>
    <w:rsid w:val="002B7729"/>
    <w:rsid w:val="002B7AE6"/>
    <w:rsid w:val="002C0521"/>
    <w:rsid w:val="002C0E4E"/>
    <w:rsid w:val="002C1B14"/>
    <w:rsid w:val="002C1C51"/>
    <w:rsid w:val="002C2018"/>
    <w:rsid w:val="002C21AB"/>
    <w:rsid w:val="002C2A47"/>
    <w:rsid w:val="002C2D19"/>
    <w:rsid w:val="002C31AA"/>
    <w:rsid w:val="002C31E2"/>
    <w:rsid w:val="002C35AA"/>
    <w:rsid w:val="002C37C8"/>
    <w:rsid w:val="002C385B"/>
    <w:rsid w:val="002C3B16"/>
    <w:rsid w:val="002C4340"/>
    <w:rsid w:val="002C4595"/>
    <w:rsid w:val="002C487D"/>
    <w:rsid w:val="002C4E91"/>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126"/>
    <w:rsid w:val="002D6352"/>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B8E"/>
    <w:rsid w:val="002E1C75"/>
    <w:rsid w:val="002E1F9F"/>
    <w:rsid w:val="002E208D"/>
    <w:rsid w:val="002E25C0"/>
    <w:rsid w:val="002E3102"/>
    <w:rsid w:val="002E3184"/>
    <w:rsid w:val="002E364A"/>
    <w:rsid w:val="002E3850"/>
    <w:rsid w:val="002E3B2A"/>
    <w:rsid w:val="002E3E16"/>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2444"/>
    <w:rsid w:val="00312D44"/>
    <w:rsid w:val="003136AA"/>
    <w:rsid w:val="003146A0"/>
    <w:rsid w:val="00314700"/>
    <w:rsid w:val="0031494C"/>
    <w:rsid w:val="00315918"/>
    <w:rsid w:val="00315E2E"/>
    <w:rsid w:val="00316600"/>
    <w:rsid w:val="0031675D"/>
    <w:rsid w:val="00316894"/>
    <w:rsid w:val="00316C24"/>
    <w:rsid w:val="00316CED"/>
    <w:rsid w:val="00316FE8"/>
    <w:rsid w:val="00317925"/>
    <w:rsid w:val="00317A6F"/>
    <w:rsid w:val="00317BBA"/>
    <w:rsid w:val="00320214"/>
    <w:rsid w:val="003202B8"/>
    <w:rsid w:val="00320824"/>
    <w:rsid w:val="00320A18"/>
    <w:rsid w:val="00320EF8"/>
    <w:rsid w:val="003212AB"/>
    <w:rsid w:val="003213B9"/>
    <w:rsid w:val="00321483"/>
    <w:rsid w:val="00321549"/>
    <w:rsid w:val="00321583"/>
    <w:rsid w:val="00321996"/>
    <w:rsid w:val="00321B2C"/>
    <w:rsid w:val="00321F6D"/>
    <w:rsid w:val="00321F99"/>
    <w:rsid w:val="00322001"/>
    <w:rsid w:val="00322009"/>
    <w:rsid w:val="00322816"/>
    <w:rsid w:val="00322C54"/>
    <w:rsid w:val="00323E34"/>
    <w:rsid w:val="00324105"/>
    <w:rsid w:val="00324514"/>
    <w:rsid w:val="003246FC"/>
    <w:rsid w:val="00324BA2"/>
    <w:rsid w:val="003256F6"/>
    <w:rsid w:val="00325ADC"/>
    <w:rsid w:val="00325CDE"/>
    <w:rsid w:val="00325D8D"/>
    <w:rsid w:val="00325EAE"/>
    <w:rsid w:val="0032652C"/>
    <w:rsid w:val="003267DC"/>
    <w:rsid w:val="00326803"/>
    <w:rsid w:val="00326B6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173"/>
    <w:rsid w:val="0033327A"/>
    <w:rsid w:val="00333673"/>
    <w:rsid w:val="00334BF2"/>
    <w:rsid w:val="003352C3"/>
    <w:rsid w:val="003353B5"/>
    <w:rsid w:val="003354E3"/>
    <w:rsid w:val="00335A26"/>
    <w:rsid w:val="00335FC6"/>
    <w:rsid w:val="003361B2"/>
    <w:rsid w:val="00336510"/>
    <w:rsid w:val="0033659E"/>
    <w:rsid w:val="0033712A"/>
    <w:rsid w:val="003372BA"/>
    <w:rsid w:val="003373C0"/>
    <w:rsid w:val="003376DB"/>
    <w:rsid w:val="00337B07"/>
    <w:rsid w:val="00337D4A"/>
    <w:rsid w:val="00337F3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18F"/>
    <w:rsid w:val="00344279"/>
    <w:rsid w:val="00344A91"/>
    <w:rsid w:val="00344CA0"/>
    <w:rsid w:val="00344CBD"/>
    <w:rsid w:val="00344D58"/>
    <w:rsid w:val="00344E45"/>
    <w:rsid w:val="003453C5"/>
    <w:rsid w:val="00345607"/>
    <w:rsid w:val="003457BD"/>
    <w:rsid w:val="00345996"/>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962"/>
    <w:rsid w:val="00354A4E"/>
    <w:rsid w:val="00354D3B"/>
    <w:rsid w:val="0035551D"/>
    <w:rsid w:val="00355876"/>
    <w:rsid w:val="00355D04"/>
    <w:rsid w:val="00356754"/>
    <w:rsid w:val="003568A8"/>
    <w:rsid w:val="003568F1"/>
    <w:rsid w:val="00357147"/>
    <w:rsid w:val="003572D6"/>
    <w:rsid w:val="0035757B"/>
    <w:rsid w:val="00357A13"/>
    <w:rsid w:val="00357A6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5858"/>
    <w:rsid w:val="003660F4"/>
    <w:rsid w:val="00366982"/>
    <w:rsid w:val="00366C78"/>
    <w:rsid w:val="003671ED"/>
    <w:rsid w:val="003675AE"/>
    <w:rsid w:val="00367A58"/>
    <w:rsid w:val="00367D05"/>
    <w:rsid w:val="00370167"/>
    <w:rsid w:val="00371C92"/>
    <w:rsid w:val="0037204D"/>
    <w:rsid w:val="0037269A"/>
    <w:rsid w:val="003727E1"/>
    <w:rsid w:val="00372919"/>
    <w:rsid w:val="0037295F"/>
    <w:rsid w:val="003729A5"/>
    <w:rsid w:val="003729AA"/>
    <w:rsid w:val="00373347"/>
    <w:rsid w:val="00373785"/>
    <w:rsid w:val="003737DA"/>
    <w:rsid w:val="00373E09"/>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77C87"/>
    <w:rsid w:val="00380AAF"/>
    <w:rsid w:val="00380C60"/>
    <w:rsid w:val="00380C9D"/>
    <w:rsid w:val="0038109D"/>
    <w:rsid w:val="003822A3"/>
    <w:rsid w:val="003827E6"/>
    <w:rsid w:val="00382A68"/>
    <w:rsid w:val="00382B81"/>
    <w:rsid w:val="003831B1"/>
    <w:rsid w:val="00383536"/>
    <w:rsid w:val="00383748"/>
    <w:rsid w:val="00383B98"/>
    <w:rsid w:val="00384102"/>
    <w:rsid w:val="00384289"/>
    <w:rsid w:val="0038449E"/>
    <w:rsid w:val="00384CB0"/>
    <w:rsid w:val="00384E1D"/>
    <w:rsid w:val="003856AE"/>
    <w:rsid w:val="003859CC"/>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77C"/>
    <w:rsid w:val="00395D20"/>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ABF"/>
    <w:rsid w:val="003B7B4C"/>
    <w:rsid w:val="003B7F34"/>
    <w:rsid w:val="003C00AE"/>
    <w:rsid w:val="003C09FB"/>
    <w:rsid w:val="003C0C74"/>
    <w:rsid w:val="003C1385"/>
    <w:rsid w:val="003C187C"/>
    <w:rsid w:val="003C18C1"/>
    <w:rsid w:val="003C1E64"/>
    <w:rsid w:val="003C24E8"/>
    <w:rsid w:val="003C290C"/>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C2"/>
    <w:rsid w:val="003C53F5"/>
    <w:rsid w:val="003C5435"/>
    <w:rsid w:val="003C54BF"/>
    <w:rsid w:val="003C5592"/>
    <w:rsid w:val="003C55AB"/>
    <w:rsid w:val="003C58A7"/>
    <w:rsid w:val="003C5947"/>
    <w:rsid w:val="003C5C83"/>
    <w:rsid w:val="003C5D10"/>
    <w:rsid w:val="003C613C"/>
    <w:rsid w:val="003C62F0"/>
    <w:rsid w:val="003C687C"/>
    <w:rsid w:val="003C6D5A"/>
    <w:rsid w:val="003C6DDF"/>
    <w:rsid w:val="003C6E87"/>
    <w:rsid w:val="003C726F"/>
    <w:rsid w:val="003C763B"/>
    <w:rsid w:val="003C79B5"/>
    <w:rsid w:val="003C7B1C"/>
    <w:rsid w:val="003D0477"/>
    <w:rsid w:val="003D0630"/>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7A3"/>
    <w:rsid w:val="003D6D1E"/>
    <w:rsid w:val="003D78E6"/>
    <w:rsid w:val="003D7919"/>
    <w:rsid w:val="003E03CE"/>
    <w:rsid w:val="003E0A10"/>
    <w:rsid w:val="003E141B"/>
    <w:rsid w:val="003E2DE9"/>
    <w:rsid w:val="003E30CF"/>
    <w:rsid w:val="003E3134"/>
    <w:rsid w:val="003E38A7"/>
    <w:rsid w:val="003E3AA0"/>
    <w:rsid w:val="003E3AC2"/>
    <w:rsid w:val="003E3B9B"/>
    <w:rsid w:val="003E46AA"/>
    <w:rsid w:val="003E471A"/>
    <w:rsid w:val="003E48A7"/>
    <w:rsid w:val="003E5826"/>
    <w:rsid w:val="003E625F"/>
    <w:rsid w:val="003E6824"/>
    <w:rsid w:val="003E687E"/>
    <w:rsid w:val="003E6950"/>
    <w:rsid w:val="003E6958"/>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FE4"/>
    <w:rsid w:val="003F3036"/>
    <w:rsid w:val="003F3226"/>
    <w:rsid w:val="003F384D"/>
    <w:rsid w:val="003F393E"/>
    <w:rsid w:val="003F4991"/>
    <w:rsid w:val="003F4B8B"/>
    <w:rsid w:val="003F4C95"/>
    <w:rsid w:val="003F4F1E"/>
    <w:rsid w:val="003F5125"/>
    <w:rsid w:val="003F51D2"/>
    <w:rsid w:val="003F6067"/>
    <w:rsid w:val="003F6947"/>
    <w:rsid w:val="003F7063"/>
    <w:rsid w:val="003F7346"/>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DCB"/>
    <w:rsid w:val="00405237"/>
    <w:rsid w:val="004053C0"/>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7E1"/>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4199"/>
    <w:rsid w:val="00424B12"/>
    <w:rsid w:val="00424C0C"/>
    <w:rsid w:val="00424C1E"/>
    <w:rsid w:val="00424E10"/>
    <w:rsid w:val="00425047"/>
    <w:rsid w:val="00425365"/>
    <w:rsid w:val="00425A1C"/>
    <w:rsid w:val="0042644D"/>
    <w:rsid w:val="004264D3"/>
    <w:rsid w:val="004270E3"/>
    <w:rsid w:val="004271E0"/>
    <w:rsid w:val="004275EF"/>
    <w:rsid w:val="00427818"/>
    <w:rsid w:val="00427BAA"/>
    <w:rsid w:val="00427C14"/>
    <w:rsid w:val="0043030A"/>
    <w:rsid w:val="00430761"/>
    <w:rsid w:val="004307E1"/>
    <w:rsid w:val="00430C83"/>
    <w:rsid w:val="0043178D"/>
    <w:rsid w:val="00431ECB"/>
    <w:rsid w:val="00431ECF"/>
    <w:rsid w:val="004320F8"/>
    <w:rsid w:val="004327C4"/>
    <w:rsid w:val="00432D43"/>
    <w:rsid w:val="00432E96"/>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02D"/>
    <w:rsid w:val="0044143C"/>
    <w:rsid w:val="00441516"/>
    <w:rsid w:val="00441857"/>
    <w:rsid w:val="004420FD"/>
    <w:rsid w:val="00442236"/>
    <w:rsid w:val="00442B2C"/>
    <w:rsid w:val="00442DE6"/>
    <w:rsid w:val="00443678"/>
    <w:rsid w:val="00443878"/>
    <w:rsid w:val="0044408B"/>
    <w:rsid w:val="0044420C"/>
    <w:rsid w:val="00445430"/>
    <w:rsid w:val="0044544F"/>
    <w:rsid w:val="00445789"/>
    <w:rsid w:val="00445BF9"/>
    <w:rsid w:val="00445D8B"/>
    <w:rsid w:val="0044611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986"/>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EC2"/>
    <w:rsid w:val="00461F78"/>
    <w:rsid w:val="00461F97"/>
    <w:rsid w:val="004621AF"/>
    <w:rsid w:val="0046224E"/>
    <w:rsid w:val="0046259D"/>
    <w:rsid w:val="00462B40"/>
    <w:rsid w:val="00462E26"/>
    <w:rsid w:val="00462E28"/>
    <w:rsid w:val="00463079"/>
    <w:rsid w:val="004647C7"/>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2A5B"/>
    <w:rsid w:val="0047306A"/>
    <w:rsid w:val="004731AF"/>
    <w:rsid w:val="00473233"/>
    <w:rsid w:val="004738D5"/>
    <w:rsid w:val="00473FFD"/>
    <w:rsid w:val="004748AB"/>
    <w:rsid w:val="00474BB9"/>
    <w:rsid w:val="0047507C"/>
    <w:rsid w:val="004752E9"/>
    <w:rsid w:val="004754A4"/>
    <w:rsid w:val="004754F4"/>
    <w:rsid w:val="00475791"/>
    <w:rsid w:val="0047639B"/>
    <w:rsid w:val="00476D88"/>
    <w:rsid w:val="0047736F"/>
    <w:rsid w:val="00477836"/>
    <w:rsid w:val="00477936"/>
    <w:rsid w:val="00477E7F"/>
    <w:rsid w:val="00480278"/>
    <w:rsid w:val="004802F7"/>
    <w:rsid w:val="00480922"/>
    <w:rsid w:val="00480B1E"/>
    <w:rsid w:val="00480DB4"/>
    <w:rsid w:val="00481008"/>
    <w:rsid w:val="004812EE"/>
    <w:rsid w:val="0048154A"/>
    <w:rsid w:val="00481568"/>
    <w:rsid w:val="004819F5"/>
    <w:rsid w:val="00481AB7"/>
    <w:rsid w:val="00481D7F"/>
    <w:rsid w:val="00481F7C"/>
    <w:rsid w:val="004822A2"/>
    <w:rsid w:val="00482BCE"/>
    <w:rsid w:val="00482CC9"/>
    <w:rsid w:val="00482EDB"/>
    <w:rsid w:val="00482FB8"/>
    <w:rsid w:val="0048313F"/>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6FFD"/>
    <w:rsid w:val="0048738D"/>
    <w:rsid w:val="004876D4"/>
    <w:rsid w:val="004877D1"/>
    <w:rsid w:val="00487A40"/>
    <w:rsid w:val="00487CAD"/>
    <w:rsid w:val="00490BBD"/>
    <w:rsid w:val="00490E17"/>
    <w:rsid w:val="004910FD"/>
    <w:rsid w:val="00491289"/>
    <w:rsid w:val="0049141F"/>
    <w:rsid w:val="00491AC5"/>
    <w:rsid w:val="00491C04"/>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1B39"/>
    <w:rsid w:val="004A3241"/>
    <w:rsid w:val="004A407C"/>
    <w:rsid w:val="004A456E"/>
    <w:rsid w:val="004A46AD"/>
    <w:rsid w:val="004A4BCB"/>
    <w:rsid w:val="004A50EA"/>
    <w:rsid w:val="004A5631"/>
    <w:rsid w:val="004A5FBC"/>
    <w:rsid w:val="004A618C"/>
    <w:rsid w:val="004A62FA"/>
    <w:rsid w:val="004A62FF"/>
    <w:rsid w:val="004A694E"/>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238"/>
    <w:rsid w:val="004C0E7C"/>
    <w:rsid w:val="004C19E7"/>
    <w:rsid w:val="004C221C"/>
    <w:rsid w:val="004C24F7"/>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6CEE"/>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4CF"/>
    <w:rsid w:val="004E0902"/>
    <w:rsid w:val="004E0A5C"/>
    <w:rsid w:val="004E0BE2"/>
    <w:rsid w:val="004E0BEA"/>
    <w:rsid w:val="004E0BFB"/>
    <w:rsid w:val="004E0DCC"/>
    <w:rsid w:val="004E1139"/>
    <w:rsid w:val="004E11BF"/>
    <w:rsid w:val="004E1705"/>
    <w:rsid w:val="004E1CDC"/>
    <w:rsid w:val="004E1D57"/>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7C"/>
    <w:rsid w:val="004E5FB4"/>
    <w:rsid w:val="004E67AE"/>
    <w:rsid w:val="004E6A6C"/>
    <w:rsid w:val="004E6C7C"/>
    <w:rsid w:val="004E706B"/>
    <w:rsid w:val="004E7967"/>
    <w:rsid w:val="004F0361"/>
    <w:rsid w:val="004F096B"/>
    <w:rsid w:val="004F0A94"/>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A39"/>
    <w:rsid w:val="004F5FF3"/>
    <w:rsid w:val="004F6C34"/>
    <w:rsid w:val="004F73CC"/>
    <w:rsid w:val="004F7551"/>
    <w:rsid w:val="004F7B7E"/>
    <w:rsid w:val="005008B4"/>
    <w:rsid w:val="00501186"/>
    <w:rsid w:val="0050172A"/>
    <w:rsid w:val="00501A9E"/>
    <w:rsid w:val="00501CE7"/>
    <w:rsid w:val="00501F95"/>
    <w:rsid w:val="005022C1"/>
    <w:rsid w:val="005024CE"/>
    <w:rsid w:val="00502A14"/>
    <w:rsid w:val="005030E5"/>
    <w:rsid w:val="005032D8"/>
    <w:rsid w:val="00503B4D"/>
    <w:rsid w:val="00503C04"/>
    <w:rsid w:val="00503CB8"/>
    <w:rsid w:val="00503D0A"/>
    <w:rsid w:val="00504115"/>
    <w:rsid w:val="00504453"/>
    <w:rsid w:val="00504A32"/>
    <w:rsid w:val="00504DA3"/>
    <w:rsid w:val="00504EE9"/>
    <w:rsid w:val="00504F42"/>
    <w:rsid w:val="00505008"/>
    <w:rsid w:val="00505642"/>
    <w:rsid w:val="005065FF"/>
    <w:rsid w:val="00506669"/>
    <w:rsid w:val="0050694A"/>
    <w:rsid w:val="00506DDF"/>
    <w:rsid w:val="00506F91"/>
    <w:rsid w:val="0050715A"/>
    <w:rsid w:val="005071E4"/>
    <w:rsid w:val="00507CF2"/>
    <w:rsid w:val="00507D41"/>
    <w:rsid w:val="00510326"/>
    <w:rsid w:val="00510692"/>
    <w:rsid w:val="00510718"/>
    <w:rsid w:val="00510DD3"/>
    <w:rsid w:val="00510EB2"/>
    <w:rsid w:val="005111A2"/>
    <w:rsid w:val="00511A18"/>
    <w:rsid w:val="00511DF4"/>
    <w:rsid w:val="0051249B"/>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851"/>
    <w:rsid w:val="00524C98"/>
    <w:rsid w:val="00524EE0"/>
    <w:rsid w:val="0052506C"/>
    <w:rsid w:val="00525295"/>
    <w:rsid w:val="00525322"/>
    <w:rsid w:val="00525389"/>
    <w:rsid w:val="0052560C"/>
    <w:rsid w:val="00525A2F"/>
    <w:rsid w:val="00525C01"/>
    <w:rsid w:val="0052601B"/>
    <w:rsid w:val="00526140"/>
    <w:rsid w:val="005269FC"/>
    <w:rsid w:val="0052773C"/>
    <w:rsid w:val="00527A25"/>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375E3"/>
    <w:rsid w:val="00540241"/>
    <w:rsid w:val="005403F3"/>
    <w:rsid w:val="00540677"/>
    <w:rsid w:val="0054098B"/>
    <w:rsid w:val="00540A5F"/>
    <w:rsid w:val="0054107E"/>
    <w:rsid w:val="00541F8D"/>
    <w:rsid w:val="0054243C"/>
    <w:rsid w:val="00542BC9"/>
    <w:rsid w:val="00542CF9"/>
    <w:rsid w:val="00543348"/>
    <w:rsid w:val="00543767"/>
    <w:rsid w:val="00543CC8"/>
    <w:rsid w:val="00543F99"/>
    <w:rsid w:val="005442E8"/>
    <w:rsid w:val="0054442C"/>
    <w:rsid w:val="005446BD"/>
    <w:rsid w:val="005447F8"/>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A08"/>
    <w:rsid w:val="00552F4F"/>
    <w:rsid w:val="005533FE"/>
    <w:rsid w:val="00553C5B"/>
    <w:rsid w:val="00553F0F"/>
    <w:rsid w:val="00553F93"/>
    <w:rsid w:val="00553FFB"/>
    <w:rsid w:val="005542BC"/>
    <w:rsid w:val="0055462E"/>
    <w:rsid w:val="00554786"/>
    <w:rsid w:val="0055485A"/>
    <w:rsid w:val="00554B8E"/>
    <w:rsid w:val="00555079"/>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4C"/>
    <w:rsid w:val="00567813"/>
    <w:rsid w:val="005679A6"/>
    <w:rsid w:val="00567C07"/>
    <w:rsid w:val="005700E5"/>
    <w:rsid w:val="005703DD"/>
    <w:rsid w:val="00570575"/>
    <w:rsid w:val="0057076B"/>
    <w:rsid w:val="0057090F"/>
    <w:rsid w:val="00570A10"/>
    <w:rsid w:val="0057146C"/>
    <w:rsid w:val="00571EAC"/>
    <w:rsid w:val="00572773"/>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2D0"/>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9F1"/>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89C"/>
    <w:rsid w:val="00593A5A"/>
    <w:rsid w:val="00593E8C"/>
    <w:rsid w:val="005941C4"/>
    <w:rsid w:val="00594630"/>
    <w:rsid w:val="005946B9"/>
    <w:rsid w:val="00594765"/>
    <w:rsid w:val="005948FE"/>
    <w:rsid w:val="00594996"/>
    <w:rsid w:val="00594AEE"/>
    <w:rsid w:val="00594B8D"/>
    <w:rsid w:val="00594D9F"/>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553"/>
    <w:rsid w:val="005A2B1B"/>
    <w:rsid w:val="005A2B1F"/>
    <w:rsid w:val="005A2DCA"/>
    <w:rsid w:val="005A3570"/>
    <w:rsid w:val="005A3D47"/>
    <w:rsid w:val="005A3F05"/>
    <w:rsid w:val="005A3FDD"/>
    <w:rsid w:val="005A4722"/>
    <w:rsid w:val="005A4920"/>
    <w:rsid w:val="005A4943"/>
    <w:rsid w:val="005A4EA3"/>
    <w:rsid w:val="005A557C"/>
    <w:rsid w:val="005A559B"/>
    <w:rsid w:val="005A5BF3"/>
    <w:rsid w:val="005A6585"/>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1DF"/>
    <w:rsid w:val="005B3BFA"/>
    <w:rsid w:val="005B3D7B"/>
    <w:rsid w:val="005B435A"/>
    <w:rsid w:val="005B48B2"/>
    <w:rsid w:val="005B49C0"/>
    <w:rsid w:val="005B4B7E"/>
    <w:rsid w:val="005B575F"/>
    <w:rsid w:val="005B58D6"/>
    <w:rsid w:val="005B5AFC"/>
    <w:rsid w:val="005B5F0C"/>
    <w:rsid w:val="005B707C"/>
    <w:rsid w:val="005B74EF"/>
    <w:rsid w:val="005B76B0"/>
    <w:rsid w:val="005B7B18"/>
    <w:rsid w:val="005B7B68"/>
    <w:rsid w:val="005C038E"/>
    <w:rsid w:val="005C0884"/>
    <w:rsid w:val="005C0A5B"/>
    <w:rsid w:val="005C0B97"/>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5B54"/>
    <w:rsid w:val="005C6378"/>
    <w:rsid w:val="005C66A7"/>
    <w:rsid w:val="005C6ADB"/>
    <w:rsid w:val="005C6C95"/>
    <w:rsid w:val="005C6E4D"/>
    <w:rsid w:val="005C7321"/>
    <w:rsid w:val="005D08C4"/>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6A16"/>
    <w:rsid w:val="005D6AE9"/>
    <w:rsid w:val="005D7479"/>
    <w:rsid w:val="005D7B5A"/>
    <w:rsid w:val="005E1B0F"/>
    <w:rsid w:val="005E1F23"/>
    <w:rsid w:val="005E21B2"/>
    <w:rsid w:val="005E21C1"/>
    <w:rsid w:val="005E2497"/>
    <w:rsid w:val="005E256A"/>
    <w:rsid w:val="005E256F"/>
    <w:rsid w:val="005E2A65"/>
    <w:rsid w:val="005E2B1F"/>
    <w:rsid w:val="005E2E23"/>
    <w:rsid w:val="005E33B2"/>
    <w:rsid w:val="005E35AB"/>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8F1"/>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244"/>
    <w:rsid w:val="00602928"/>
    <w:rsid w:val="00603264"/>
    <w:rsid w:val="00603363"/>
    <w:rsid w:val="00603B57"/>
    <w:rsid w:val="0060407B"/>
    <w:rsid w:val="006044B5"/>
    <w:rsid w:val="00604728"/>
    <w:rsid w:val="006049F5"/>
    <w:rsid w:val="0060539A"/>
    <w:rsid w:val="00605944"/>
    <w:rsid w:val="00605ACB"/>
    <w:rsid w:val="00605BEC"/>
    <w:rsid w:val="00606679"/>
    <w:rsid w:val="006067CD"/>
    <w:rsid w:val="006071C1"/>
    <w:rsid w:val="0060732C"/>
    <w:rsid w:val="0060737B"/>
    <w:rsid w:val="006078F1"/>
    <w:rsid w:val="00607FCA"/>
    <w:rsid w:val="00610508"/>
    <w:rsid w:val="0061096B"/>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C9"/>
    <w:rsid w:val="006220C0"/>
    <w:rsid w:val="00622132"/>
    <w:rsid w:val="006221C4"/>
    <w:rsid w:val="00622C93"/>
    <w:rsid w:val="00622CF8"/>
    <w:rsid w:val="006240E2"/>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44D8"/>
    <w:rsid w:val="00634C71"/>
    <w:rsid w:val="0063597A"/>
    <w:rsid w:val="00636058"/>
    <w:rsid w:val="00636233"/>
    <w:rsid w:val="00636556"/>
    <w:rsid w:val="006367DF"/>
    <w:rsid w:val="00636CEE"/>
    <w:rsid w:val="0063750D"/>
    <w:rsid w:val="00637B19"/>
    <w:rsid w:val="00637C99"/>
    <w:rsid w:val="00637CB2"/>
    <w:rsid w:val="00637FC0"/>
    <w:rsid w:val="0064072A"/>
    <w:rsid w:val="006408B8"/>
    <w:rsid w:val="00640EBF"/>
    <w:rsid w:val="00641471"/>
    <w:rsid w:val="00641D73"/>
    <w:rsid w:val="00641ECC"/>
    <w:rsid w:val="006435DC"/>
    <w:rsid w:val="00643B50"/>
    <w:rsid w:val="00643C44"/>
    <w:rsid w:val="00643E91"/>
    <w:rsid w:val="0064476D"/>
    <w:rsid w:val="00644942"/>
    <w:rsid w:val="00645006"/>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C4"/>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645"/>
    <w:rsid w:val="0065580D"/>
    <w:rsid w:val="006566AE"/>
    <w:rsid w:val="00656978"/>
    <w:rsid w:val="00656B44"/>
    <w:rsid w:val="00656CFF"/>
    <w:rsid w:val="00656D57"/>
    <w:rsid w:val="00656FC2"/>
    <w:rsid w:val="00657266"/>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7C2"/>
    <w:rsid w:val="00664950"/>
    <w:rsid w:val="00666712"/>
    <w:rsid w:val="00666EBB"/>
    <w:rsid w:val="00667251"/>
    <w:rsid w:val="00667643"/>
    <w:rsid w:val="00667D82"/>
    <w:rsid w:val="00670139"/>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68B3"/>
    <w:rsid w:val="00676A4F"/>
    <w:rsid w:val="00676AF1"/>
    <w:rsid w:val="00676C47"/>
    <w:rsid w:val="0067741C"/>
    <w:rsid w:val="00680C45"/>
    <w:rsid w:val="00680E87"/>
    <w:rsid w:val="00680F68"/>
    <w:rsid w:val="00681201"/>
    <w:rsid w:val="0068135C"/>
    <w:rsid w:val="00681E5B"/>
    <w:rsid w:val="006820F8"/>
    <w:rsid w:val="00682395"/>
    <w:rsid w:val="006826C3"/>
    <w:rsid w:val="0068281A"/>
    <w:rsid w:val="00682B33"/>
    <w:rsid w:val="00682C1E"/>
    <w:rsid w:val="00682E22"/>
    <w:rsid w:val="0068310F"/>
    <w:rsid w:val="00683220"/>
    <w:rsid w:val="0068364D"/>
    <w:rsid w:val="006839D8"/>
    <w:rsid w:val="00683A28"/>
    <w:rsid w:val="00683BB1"/>
    <w:rsid w:val="00684233"/>
    <w:rsid w:val="00684DC5"/>
    <w:rsid w:val="00684DFF"/>
    <w:rsid w:val="00684E31"/>
    <w:rsid w:val="006866B8"/>
    <w:rsid w:val="0068677A"/>
    <w:rsid w:val="006867BB"/>
    <w:rsid w:val="00686C11"/>
    <w:rsid w:val="00686E2F"/>
    <w:rsid w:val="00687014"/>
    <w:rsid w:val="00687406"/>
    <w:rsid w:val="00687812"/>
    <w:rsid w:val="00687B50"/>
    <w:rsid w:val="00687FA0"/>
    <w:rsid w:val="00690D1F"/>
    <w:rsid w:val="0069108F"/>
    <w:rsid w:val="00691466"/>
    <w:rsid w:val="006919A6"/>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EAA"/>
    <w:rsid w:val="006B6F51"/>
    <w:rsid w:val="006B7010"/>
    <w:rsid w:val="006B7632"/>
    <w:rsid w:val="006B763F"/>
    <w:rsid w:val="006B7969"/>
    <w:rsid w:val="006B79BC"/>
    <w:rsid w:val="006B7FE2"/>
    <w:rsid w:val="006C003A"/>
    <w:rsid w:val="006C01CC"/>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5E"/>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B14"/>
    <w:rsid w:val="006D473C"/>
    <w:rsid w:val="006D4F2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011"/>
    <w:rsid w:val="00706176"/>
    <w:rsid w:val="00706961"/>
    <w:rsid w:val="00706E42"/>
    <w:rsid w:val="00707196"/>
    <w:rsid w:val="00707587"/>
    <w:rsid w:val="00707BD7"/>
    <w:rsid w:val="00707EF8"/>
    <w:rsid w:val="00710391"/>
    <w:rsid w:val="00710500"/>
    <w:rsid w:val="0071076E"/>
    <w:rsid w:val="00710890"/>
    <w:rsid w:val="00710B0B"/>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65D"/>
    <w:rsid w:val="00713AAF"/>
    <w:rsid w:val="00713AFC"/>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0F5A"/>
    <w:rsid w:val="007210C7"/>
    <w:rsid w:val="007216CE"/>
    <w:rsid w:val="00721DE5"/>
    <w:rsid w:val="0072249F"/>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175"/>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D00"/>
    <w:rsid w:val="00737F68"/>
    <w:rsid w:val="00740019"/>
    <w:rsid w:val="007405DB"/>
    <w:rsid w:val="00740945"/>
    <w:rsid w:val="00740B45"/>
    <w:rsid w:val="00740DD1"/>
    <w:rsid w:val="00740E32"/>
    <w:rsid w:val="00741095"/>
    <w:rsid w:val="0074228C"/>
    <w:rsid w:val="00742587"/>
    <w:rsid w:val="00742799"/>
    <w:rsid w:val="007427EE"/>
    <w:rsid w:val="00742813"/>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6FF0"/>
    <w:rsid w:val="0074728E"/>
    <w:rsid w:val="007473D1"/>
    <w:rsid w:val="00747433"/>
    <w:rsid w:val="00750ADA"/>
    <w:rsid w:val="00750B69"/>
    <w:rsid w:val="00750DCB"/>
    <w:rsid w:val="00750F9A"/>
    <w:rsid w:val="00751032"/>
    <w:rsid w:val="00751515"/>
    <w:rsid w:val="00751A21"/>
    <w:rsid w:val="0075224D"/>
    <w:rsid w:val="007524E4"/>
    <w:rsid w:val="00752578"/>
    <w:rsid w:val="007525B6"/>
    <w:rsid w:val="007527CD"/>
    <w:rsid w:val="0075294F"/>
    <w:rsid w:val="00753120"/>
    <w:rsid w:val="00753442"/>
    <w:rsid w:val="007536D8"/>
    <w:rsid w:val="00753C88"/>
    <w:rsid w:val="00754D2F"/>
    <w:rsid w:val="00754DF1"/>
    <w:rsid w:val="00754FD3"/>
    <w:rsid w:val="007554D8"/>
    <w:rsid w:val="00755F6F"/>
    <w:rsid w:val="0075662A"/>
    <w:rsid w:val="0075681E"/>
    <w:rsid w:val="00756D04"/>
    <w:rsid w:val="00756F1D"/>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33F"/>
    <w:rsid w:val="00766AC4"/>
    <w:rsid w:val="00766BA7"/>
    <w:rsid w:val="00766DCA"/>
    <w:rsid w:val="007674EF"/>
    <w:rsid w:val="00767FD6"/>
    <w:rsid w:val="00770EF5"/>
    <w:rsid w:val="00770F51"/>
    <w:rsid w:val="00771078"/>
    <w:rsid w:val="0077118E"/>
    <w:rsid w:val="007713FA"/>
    <w:rsid w:val="007716FA"/>
    <w:rsid w:val="00771D28"/>
    <w:rsid w:val="00772213"/>
    <w:rsid w:val="00773500"/>
    <w:rsid w:val="007737DC"/>
    <w:rsid w:val="00773D60"/>
    <w:rsid w:val="00774063"/>
    <w:rsid w:val="00774386"/>
    <w:rsid w:val="0077479E"/>
    <w:rsid w:val="00774D00"/>
    <w:rsid w:val="00774D55"/>
    <w:rsid w:val="0077528B"/>
    <w:rsid w:val="0077557D"/>
    <w:rsid w:val="007757B2"/>
    <w:rsid w:val="00775B10"/>
    <w:rsid w:val="00775B68"/>
    <w:rsid w:val="00775DF3"/>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8D9"/>
    <w:rsid w:val="007849E3"/>
    <w:rsid w:val="00784D14"/>
    <w:rsid w:val="00784E62"/>
    <w:rsid w:val="00784EA3"/>
    <w:rsid w:val="00784ED4"/>
    <w:rsid w:val="00785232"/>
    <w:rsid w:val="007854A3"/>
    <w:rsid w:val="007855E6"/>
    <w:rsid w:val="0078572A"/>
    <w:rsid w:val="00785D5B"/>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BF"/>
    <w:rsid w:val="007970E1"/>
    <w:rsid w:val="00797304"/>
    <w:rsid w:val="0079797E"/>
    <w:rsid w:val="00797A41"/>
    <w:rsid w:val="00797D1F"/>
    <w:rsid w:val="007A0132"/>
    <w:rsid w:val="007A0807"/>
    <w:rsid w:val="007A12F5"/>
    <w:rsid w:val="007A134B"/>
    <w:rsid w:val="007A1462"/>
    <w:rsid w:val="007A16E5"/>
    <w:rsid w:val="007A1BF4"/>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8D2"/>
    <w:rsid w:val="007B247A"/>
    <w:rsid w:val="007B2510"/>
    <w:rsid w:val="007B2C98"/>
    <w:rsid w:val="007B328C"/>
    <w:rsid w:val="007B32F7"/>
    <w:rsid w:val="007B3802"/>
    <w:rsid w:val="007B425F"/>
    <w:rsid w:val="007B48FB"/>
    <w:rsid w:val="007B4AB2"/>
    <w:rsid w:val="007B4C8E"/>
    <w:rsid w:val="007B55D6"/>
    <w:rsid w:val="007B5848"/>
    <w:rsid w:val="007B5DCE"/>
    <w:rsid w:val="007B62B9"/>
    <w:rsid w:val="007B6451"/>
    <w:rsid w:val="007B653A"/>
    <w:rsid w:val="007B6555"/>
    <w:rsid w:val="007B6707"/>
    <w:rsid w:val="007B6785"/>
    <w:rsid w:val="007B6886"/>
    <w:rsid w:val="007B699F"/>
    <w:rsid w:val="007B6C2F"/>
    <w:rsid w:val="007B7437"/>
    <w:rsid w:val="007C0875"/>
    <w:rsid w:val="007C0B5D"/>
    <w:rsid w:val="007C0BAA"/>
    <w:rsid w:val="007C152B"/>
    <w:rsid w:val="007C1B29"/>
    <w:rsid w:val="007C2329"/>
    <w:rsid w:val="007C2719"/>
    <w:rsid w:val="007C2A36"/>
    <w:rsid w:val="007C2BC4"/>
    <w:rsid w:val="007C2EC2"/>
    <w:rsid w:val="007C31C8"/>
    <w:rsid w:val="007C324C"/>
    <w:rsid w:val="007C3838"/>
    <w:rsid w:val="007C3B7B"/>
    <w:rsid w:val="007C3ED0"/>
    <w:rsid w:val="007C3F55"/>
    <w:rsid w:val="007C3FCD"/>
    <w:rsid w:val="007C4A9A"/>
    <w:rsid w:val="007C4DCF"/>
    <w:rsid w:val="007C6230"/>
    <w:rsid w:val="007C63EA"/>
    <w:rsid w:val="007C6E59"/>
    <w:rsid w:val="007C6E63"/>
    <w:rsid w:val="007C7249"/>
    <w:rsid w:val="007C7903"/>
    <w:rsid w:val="007C7931"/>
    <w:rsid w:val="007C7ACA"/>
    <w:rsid w:val="007D0073"/>
    <w:rsid w:val="007D063F"/>
    <w:rsid w:val="007D0750"/>
    <w:rsid w:val="007D0B9D"/>
    <w:rsid w:val="007D19F0"/>
    <w:rsid w:val="007D2B36"/>
    <w:rsid w:val="007D304B"/>
    <w:rsid w:val="007D3BB1"/>
    <w:rsid w:val="007D3C20"/>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2FE7"/>
    <w:rsid w:val="007E36F4"/>
    <w:rsid w:val="007E3ED3"/>
    <w:rsid w:val="007E427B"/>
    <w:rsid w:val="007E45D0"/>
    <w:rsid w:val="007E46D2"/>
    <w:rsid w:val="007E477C"/>
    <w:rsid w:val="007E515F"/>
    <w:rsid w:val="007E54CF"/>
    <w:rsid w:val="007E63AD"/>
    <w:rsid w:val="007E6428"/>
    <w:rsid w:val="007E6E81"/>
    <w:rsid w:val="007E6F68"/>
    <w:rsid w:val="007E7DC7"/>
    <w:rsid w:val="007E7E5D"/>
    <w:rsid w:val="007E7F4F"/>
    <w:rsid w:val="007F0717"/>
    <w:rsid w:val="007F0A7E"/>
    <w:rsid w:val="007F0D29"/>
    <w:rsid w:val="007F0F20"/>
    <w:rsid w:val="007F187B"/>
    <w:rsid w:val="007F24EE"/>
    <w:rsid w:val="007F28B1"/>
    <w:rsid w:val="007F315B"/>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8A6"/>
    <w:rsid w:val="007F79D6"/>
    <w:rsid w:val="0080009F"/>
    <w:rsid w:val="008002E4"/>
    <w:rsid w:val="008012AC"/>
    <w:rsid w:val="008014B6"/>
    <w:rsid w:val="00801A39"/>
    <w:rsid w:val="00801BD7"/>
    <w:rsid w:val="00801EA6"/>
    <w:rsid w:val="00801F96"/>
    <w:rsid w:val="00802207"/>
    <w:rsid w:val="00802229"/>
    <w:rsid w:val="008027C0"/>
    <w:rsid w:val="008027C8"/>
    <w:rsid w:val="00802B88"/>
    <w:rsid w:val="00802C79"/>
    <w:rsid w:val="00803775"/>
    <w:rsid w:val="008037DD"/>
    <w:rsid w:val="00803E6E"/>
    <w:rsid w:val="00804C2C"/>
    <w:rsid w:val="0080512E"/>
    <w:rsid w:val="00805749"/>
    <w:rsid w:val="00806488"/>
    <w:rsid w:val="008064D8"/>
    <w:rsid w:val="00806A76"/>
    <w:rsid w:val="0080711C"/>
    <w:rsid w:val="00807CFB"/>
    <w:rsid w:val="00807E32"/>
    <w:rsid w:val="00807FC8"/>
    <w:rsid w:val="00810282"/>
    <w:rsid w:val="00810671"/>
    <w:rsid w:val="00810D3D"/>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4CB4"/>
    <w:rsid w:val="0081526F"/>
    <w:rsid w:val="00815753"/>
    <w:rsid w:val="00815A64"/>
    <w:rsid w:val="00815BE8"/>
    <w:rsid w:val="00815CC8"/>
    <w:rsid w:val="00815D6C"/>
    <w:rsid w:val="00815EB7"/>
    <w:rsid w:val="0081623A"/>
    <w:rsid w:val="008164AF"/>
    <w:rsid w:val="008167CD"/>
    <w:rsid w:val="00816C1F"/>
    <w:rsid w:val="00816C80"/>
    <w:rsid w:val="00816D0E"/>
    <w:rsid w:val="00817B21"/>
    <w:rsid w:val="00817D35"/>
    <w:rsid w:val="00817F51"/>
    <w:rsid w:val="008204F0"/>
    <w:rsid w:val="00820A23"/>
    <w:rsid w:val="00820CE4"/>
    <w:rsid w:val="00820D15"/>
    <w:rsid w:val="008217F3"/>
    <w:rsid w:val="0082298B"/>
    <w:rsid w:val="00822D3A"/>
    <w:rsid w:val="00822D92"/>
    <w:rsid w:val="00822F60"/>
    <w:rsid w:val="00822FDD"/>
    <w:rsid w:val="00823078"/>
    <w:rsid w:val="008232C1"/>
    <w:rsid w:val="008236DC"/>
    <w:rsid w:val="00823A08"/>
    <w:rsid w:val="0082441C"/>
    <w:rsid w:val="0082473F"/>
    <w:rsid w:val="00824964"/>
    <w:rsid w:val="008256E6"/>
    <w:rsid w:val="0082583A"/>
    <w:rsid w:val="00826B57"/>
    <w:rsid w:val="00826C7D"/>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9F"/>
    <w:rsid w:val="00833EEC"/>
    <w:rsid w:val="008344F8"/>
    <w:rsid w:val="0083476F"/>
    <w:rsid w:val="00834E3B"/>
    <w:rsid w:val="00834E5C"/>
    <w:rsid w:val="00834F6D"/>
    <w:rsid w:val="00835ED4"/>
    <w:rsid w:val="008368F0"/>
    <w:rsid w:val="00836A2E"/>
    <w:rsid w:val="00836C40"/>
    <w:rsid w:val="00836EAC"/>
    <w:rsid w:val="00837010"/>
    <w:rsid w:val="008370AA"/>
    <w:rsid w:val="00837769"/>
    <w:rsid w:val="00837C71"/>
    <w:rsid w:val="00837F0D"/>
    <w:rsid w:val="00837FD5"/>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1B2"/>
    <w:rsid w:val="00853B11"/>
    <w:rsid w:val="00853F54"/>
    <w:rsid w:val="008544F2"/>
    <w:rsid w:val="008547E0"/>
    <w:rsid w:val="0085563A"/>
    <w:rsid w:val="0085660F"/>
    <w:rsid w:val="00856765"/>
    <w:rsid w:val="0085713F"/>
    <w:rsid w:val="00857236"/>
    <w:rsid w:val="0085797A"/>
    <w:rsid w:val="00857DC8"/>
    <w:rsid w:val="008603C9"/>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2E"/>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87EE1"/>
    <w:rsid w:val="00887EF1"/>
    <w:rsid w:val="008900CB"/>
    <w:rsid w:val="008906CE"/>
    <w:rsid w:val="0089070D"/>
    <w:rsid w:val="008907C9"/>
    <w:rsid w:val="00890A52"/>
    <w:rsid w:val="00890BF7"/>
    <w:rsid w:val="00890E3F"/>
    <w:rsid w:val="0089186F"/>
    <w:rsid w:val="00891BE2"/>
    <w:rsid w:val="00891CDF"/>
    <w:rsid w:val="00892348"/>
    <w:rsid w:val="00892373"/>
    <w:rsid w:val="00892D18"/>
    <w:rsid w:val="008931C5"/>
    <w:rsid w:val="008935D9"/>
    <w:rsid w:val="00893A5B"/>
    <w:rsid w:val="00893BD6"/>
    <w:rsid w:val="00893D1E"/>
    <w:rsid w:val="008942C1"/>
    <w:rsid w:val="00894BB9"/>
    <w:rsid w:val="00894F9C"/>
    <w:rsid w:val="00895BCD"/>
    <w:rsid w:val="00895C54"/>
    <w:rsid w:val="00895D9C"/>
    <w:rsid w:val="00895EEA"/>
    <w:rsid w:val="008960E7"/>
    <w:rsid w:val="008975A1"/>
    <w:rsid w:val="00897C09"/>
    <w:rsid w:val="008A05E0"/>
    <w:rsid w:val="008A0DF4"/>
    <w:rsid w:val="008A10D6"/>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595"/>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23"/>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08"/>
    <w:rsid w:val="008C3B71"/>
    <w:rsid w:val="008C3D06"/>
    <w:rsid w:val="008C408D"/>
    <w:rsid w:val="008C40ED"/>
    <w:rsid w:val="008C4490"/>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8E"/>
    <w:rsid w:val="008C7EE9"/>
    <w:rsid w:val="008C7F6F"/>
    <w:rsid w:val="008D01C3"/>
    <w:rsid w:val="008D0472"/>
    <w:rsid w:val="008D056E"/>
    <w:rsid w:val="008D067B"/>
    <w:rsid w:val="008D0A94"/>
    <w:rsid w:val="008D0C02"/>
    <w:rsid w:val="008D0D74"/>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A58"/>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1FA3"/>
    <w:rsid w:val="008E2C17"/>
    <w:rsid w:val="008E2CB1"/>
    <w:rsid w:val="008E36AD"/>
    <w:rsid w:val="008E37D1"/>
    <w:rsid w:val="008E39C5"/>
    <w:rsid w:val="008E3CA5"/>
    <w:rsid w:val="008E4767"/>
    <w:rsid w:val="008E5361"/>
    <w:rsid w:val="008E5B02"/>
    <w:rsid w:val="008E5D95"/>
    <w:rsid w:val="008E68E0"/>
    <w:rsid w:val="008E68EC"/>
    <w:rsid w:val="008E6CDD"/>
    <w:rsid w:val="008E71AC"/>
    <w:rsid w:val="008E734C"/>
    <w:rsid w:val="008E7869"/>
    <w:rsid w:val="008F0270"/>
    <w:rsid w:val="008F17D9"/>
    <w:rsid w:val="008F1AC9"/>
    <w:rsid w:val="008F1CB4"/>
    <w:rsid w:val="008F1D7D"/>
    <w:rsid w:val="008F20C3"/>
    <w:rsid w:val="008F20F0"/>
    <w:rsid w:val="008F242B"/>
    <w:rsid w:val="008F3024"/>
    <w:rsid w:val="008F32D7"/>
    <w:rsid w:val="008F3820"/>
    <w:rsid w:val="008F3F54"/>
    <w:rsid w:val="008F49F8"/>
    <w:rsid w:val="008F4A03"/>
    <w:rsid w:val="008F549D"/>
    <w:rsid w:val="008F5820"/>
    <w:rsid w:val="008F5AC6"/>
    <w:rsid w:val="008F60E9"/>
    <w:rsid w:val="008F61C8"/>
    <w:rsid w:val="008F71D3"/>
    <w:rsid w:val="008F71FA"/>
    <w:rsid w:val="008F74F3"/>
    <w:rsid w:val="008F760B"/>
    <w:rsid w:val="008F7930"/>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4D2D"/>
    <w:rsid w:val="009060D7"/>
    <w:rsid w:val="00906781"/>
    <w:rsid w:val="00906868"/>
    <w:rsid w:val="00906BCE"/>
    <w:rsid w:val="00906D30"/>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933"/>
    <w:rsid w:val="00915EEB"/>
    <w:rsid w:val="009162F8"/>
    <w:rsid w:val="00916461"/>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F57"/>
    <w:rsid w:val="00932FA0"/>
    <w:rsid w:val="0093395F"/>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415"/>
    <w:rsid w:val="009445EB"/>
    <w:rsid w:val="00944682"/>
    <w:rsid w:val="00944C26"/>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1BD4"/>
    <w:rsid w:val="0096208E"/>
    <w:rsid w:val="0096274C"/>
    <w:rsid w:val="009627C6"/>
    <w:rsid w:val="00962AB3"/>
    <w:rsid w:val="00962EE6"/>
    <w:rsid w:val="009630BA"/>
    <w:rsid w:val="009637D8"/>
    <w:rsid w:val="00963AA4"/>
    <w:rsid w:val="00963F52"/>
    <w:rsid w:val="00964427"/>
    <w:rsid w:val="00964D69"/>
    <w:rsid w:val="00965B62"/>
    <w:rsid w:val="00965DF6"/>
    <w:rsid w:val="00966365"/>
    <w:rsid w:val="009665C8"/>
    <w:rsid w:val="00966DFC"/>
    <w:rsid w:val="00967499"/>
    <w:rsid w:val="009678A6"/>
    <w:rsid w:val="00967C4F"/>
    <w:rsid w:val="00967E9E"/>
    <w:rsid w:val="00967FF1"/>
    <w:rsid w:val="009701F9"/>
    <w:rsid w:val="00970886"/>
    <w:rsid w:val="00970BB5"/>
    <w:rsid w:val="00970FB0"/>
    <w:rsid w:val="00970FFE"/>
    <w:rsid w:val="00971021"/>
    <w:rsid w:val="00971343"/>
    <w:rsid w:val="00971B6A"/>
    <w:rsid w:val="009727FA"/>
    <w:rsid w:val="00972E51"/>
    <w:rsid w:val="009733D5"/>
    <w:rsid w:val="00973605"/>
    <w:rsid w:val="00974BBD"/>
    <w:rsid w:val="00974BD1"/>
    <w:rsid w:val="00974DCD"/>
    <w:rsid w:val="00974DE8"/>
    <w:rsid w:val="00975098"/>
    <w:rsid w:val="00975343"/>
    <w:rsid w:val="00975892"/>
    <w:rsid w:val="00976110"/>
    <w:rsid w:val="0097633C"/>
    <w:rsid w:val="0097670D"/>
    <w:rsid w:val="00976741"/>
    <w:rsid w:val="00976B22"/>
    <w:rsid w:val="00977D0C"/>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52D"/>
    <w:rsid w:val="00982AB2"/>
    <w:rsid w:val="00982EC6"/>
    <w:rsid w:val="00983349"/>
    <w:rsid w:val="00983AAB"/>
    <w:rsid w:val="0098448D"/>
    <w:rsid w:val="0098489F"/>
    <w:rsid w:val="00984943"/>
    <w:rsid w:val="00984FE7"/>
    <w:rsid w:val="009852E3"/>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3E3"/>
    <w:rsid w:val="009918B0"/>
    <w:rsid w:val="00991A70"/>
    <w:rsid w:val="00991ACA"/>
    <w:rsid w:val="0099248E"/>
    <w:rsid w:val="00992620"/>
    <w:rsid w:val="00992876"/>
    <w:rsid w:val="00992C83"/>
    <w:rsid w:val="00992E78"/>
    <w:rsid w:val="009938C3"/>
    <w:rsid w:val="00994310"/>
    <w:rsid w:val="009943DF"/>
    <w:rsid w:val="009943E9"/>
    <w:rsid w:val="0099447E"/>
    <w:rsid w:val="00994D73"/>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75B"/>
    <w:rsid w:val="009A182B"/>
    <w:rsid w:val="009A1A3C"/>
    <w:rsid w:val="009A1C30"/>
    <w:rsid w:val="009A1C7C"/>
    <w:rsid w:val="009A29CE"/>
    <w:rsid w:val="009A3542"/>
    <w:rsid w:val="009A3673"/>
    <w:rsid w:val="009A387E"/>
    <w:rsid w:val="009A3910"/>
    <w:rsid w:val="009A3ED5"/>
    <w:rsid w:val="009A3FD9"/>
    <w:rsid w:val="009A44B8"/>
    <w:rsid w:val="009A4E47"/>
    <w:rsid w:val="009A50C0"/>
    <w:rsid w:val="009A53C2"/>
    <w:rsid w:val="009A54FF"/>
    <w:rsid w:val="009A57F2"/>
    <w:rsid w:val="009A58A2"/>
    <w:rsid w:val="009A5C30"/>
    <w:rsid w:val="009A5D7A"/>
    <w:rsid w:val="009A6079"/>
    <w:rsid w:val="009A659A"/>
    <w:rsid w:val="009A7C91"/>
    <w:rsid w:val="009B0791"/>
    <w:rsid w:val="009B09D8"/>
    <w:rsid w:val="009B0C05"/>
    <w:rsid w:val="009B13AE"/>
    <w:rsid w:val="009B13B1"/>
    <w:rsid w:val="009B16F7"/>
    <w:rsid w:val="009B2D1D"/>
    <w:rsid w:val="009B2F72"/>
    <w:rsid w:val="009B3B20"/>
    <w:rsid w:val="009B40AF"/>
    <w:rsid w:val="009B4CE6"/>
    <w:rsid w:val="009B4D59"/>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484A"/>
    <w:rsid w:val="009E544C"/>
    <w:rsid w:val="009E5459"/>
    <w:rsid w:val="009E5548"/>
    <w:rsid w:val="009E56CF"/>
    <w:rsid w:val="009E5C60"/>
    <w:rsid w:val="009E5E05"/>
    <w:rsid w:val="009E5F5B"/>
    <w:rsid w:val="009E64EF"/>
    <w:rsid w:val="009E741B"/>
    <w:rsid w:val="009E776C"/>
    <w:rsid w:val="009E779D"/>
    <w:rsid w:val="009E798C"/>
    <w:rsid w:val="009F026C"/>
    <w:rsid w:val="009F063A"/>
    <w:rsid w:val="009F0797"/>
    <w:rsid w:val="009F092F"/>
    <w:rsid w:val="009F09DF"/>
    <w:rsid w:val="009F11C3"/>
    <w:rsid w:val="009F16BD"/>
    <w:rsid w:val="009F17FF"/>
    <w:rsid w:val="009F190E"/>
    <w:rsid w:val="009F1F61"/>
    <w:rsid w:val="009F24B7"/>
    <w:rsid w:val="009F277C"/>
    <w:rsid w:val="009F3330"/>
    <w:rsid w:val="009F33FA"/>
    <w:rsid w:val="009F3562"/>
    <w:rsid w:val="009F36FB"/>
    <w:rsid w:val="009F390B"/>
    <w:rsid w:val="009F3B82"/>
    <w:rsid w:val="009F4174"/>
    <w:rsid w:val="009F4234"/>
    <w:rsid w:val="009F4300"/>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A0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035"/>
    <w:rsid w:val="00A12844"/>
    <w:rsid w:val="00A12A22"/>
    <w:rsid w:val="00A12BF5"/>
    <w:rsid w:val="00A13557"/>
    <w:rsid w:val="00A13563"/>
    <w:rsid w:val="00A13857"/>
    <w:rsid w:val="00A13A99"/>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858"/>
    <w:rsid w:val="00A24928"/>
    <w:rsid w:val="00A24A61"/>
    <w:rsid w:val="00A25448"/>
    <w:rsid w:val="00A25652"/>
    <w:rsid w:val="00A25732"/>
    <w:rsid w:val="00A259FC"/>
    <w:rsid w:val="00A25AE5"/>
    <w:rsid w:val="00A25E77"/>
    <w:rsid w:val="00A2606A"/>
    <w:rsid w:val="00A26417"/>
    <w:rsid w:val="00A266D5"/>
    <w:rsid w:val="00A26F37"/>
    <w:rsid w:val="00A271F5"/>
    <w:rsid w:val="00A2756A"/>
    <w:rsid w:val="00A27FC3"/>
    <w:rsid w:val="00A300E8"/>
    <w:rsid w:val="00A30F3B"/>
    <w:rsid w:val="00A30FE8"/>
    <w:rsid w:val="00A31272"/>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327"/>
    <w:rsid w:val="00A34ECD"/>
    <w:rsid w:val="00A3531F"/>
    <w:rsid w:val="00A35AB0"/>
    <w:rsid w:val="00A35C31"/>
    <w:rsid w:val="00A35E99"/>
    <w:rsid w:val="00A3628A"/>
    <w:rsid w:val="00A36AA6"/>
    <w:rsid w:val="00A37002"/>
    <w:rsid w:val="00A377EB"/>
    <w:rsid w:val="00A37AED"/>
    <w:rsid w:val="00A37B95"/>
    <w:rsid w:val="00A40821"/>
    <w:rsid w:val="00A40F71"/>
    <w:rsid w:val="00A41B78"/>
    <w:rsid w:val="00A41D71"/>
    <w:rsid w:val="00A421ED"/>
    <w:rsid w:val="00A42233"/>
    <w:rsid w:val="00A422A3"/>
    <w:rsid w:val="00A42526"/>
    <w:rsid w:val="00A427B1"/>
    <w:rsid w:val="00A42B9E"/>
    <w:rsid w:val="00A42BB5"/>
    <w:rsid w:val="00A42F74"/>
    <w:rsid w:val="00A430E1"/>
    <w:rsid w:val="00A441E5"/>
    <w:rsid w:val="00A4422C"/>
    <w:rsid w:val="00A442D5"/>
    <w:rsid w:val="00A4430A"/>
    <w:rsid w:val="00A447F1"/>
    <w:rsid w:val="00A44C96"/>
    <w:rsid w:val="00A45753"/>
    <w:rsid w:val="00A45A44"/>
    <w:rsid w:val="00A45B36"/>
    <w:rsid w:val="00A460B0"/>
    <w:rsid w:val="00A46120"/>
    <w:rsid w:val="00A46124"/>
    <w:rsid w:val="00A4617E"/>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0E2"/>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BAD"/>
    <w:rsid w:val="00A62248"/>
    <w:rsid w:val="00A626E6"/>
    <w:rsid w:val="00A627DC"/>
    <w:rsid w:val="00A62A8C"/>
    <w:rsid w:val="00A62DD8"/>
    <w:rsid w:val="00A63141"/>
    <w:rsid w:val="00A633ED"/>
    <w:rsid w:val="00A63795"/>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1CEA"/>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9F2"/>
    <w:rsid w:val="00A87C44"/>
    <w:rsid w:val="00A87E01"/>
    <w:rsid w:val="00A90222"/>
    <w:rsid w:val="00A9031B"/>
    <w:rsid w:val="00A90472"/>
    <w:rsid w:val="00A906E2"/>
    <w:rsid w:val="00A90B3F"/>
    <w:rsid w:val="00A90C74"/>
    <w:rsid w:val="00A90E85"/>
    <w:rsid w:val="00A90E9B"/>
    <w:rsid w:val="00A90F6A"/>
    <w:rsid w:val="00A910AD"/>
    <w:rsid w:val="00A92067"/>
    <w:rsid w:val="00A923B6"/>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E9"/>
    <w:rsid w:val="00A96BB6"/>
    <w:rsid w:val="00A96E31"/>
    <w:rsid w:val="00A974E1"/>
    <w:rsid w:val="00A97A80"/>
    <w:rsid w:val="00A97AE2"/>
    <w:rsid w:val="00AA00CB"/>
    <w:rsid w:val="00AA02C1"/>
    <w:rsid w:val="00AA034A"/>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0DB"/>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A7EFF"/>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3A7"/>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2248"/>
    <w:rsid w:val="00AD2292"/>
    <w:rsid w:val="00AD2320"/>
    <w:rsid w:val="00AD28EC"/>
    <w:rsid w:val="00AD2AB5"/>
    <w:rsid w:val="00AD350F"/>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299"/>
    <w:rsid w:val="00AE173B"/>
    <w:rsid w:val="00AE1963"/>
    <w:rsid w:val="00AE1AD3"/>
    <w:rsid w:val="00AE1B30"/>
    <w:rsid w:val="00AE1BE8"/>
    <w:rsid w:val="00AE3573"/>
    <w:rsid w:val="00AE388B"/>
    <w:rsid w:val="00AE38BD"/>
    <w:rsid w:val="00AE3F5D"/>
    <w:rsid w:val="00AE3F6E"/>
    <w:rsid w:val="00AE431C"/>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CE7"/>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FEB"/>
    <w:rsid w:val="00AF5456"/>
    <w:rsid w:val="00AF5E82"/>
    <w:rsid w:val="00AF5F0F"/>
    <w:rsid w:val="00AF698C"/>
    <w:rsid w:val="00AF700F"/>
    <w:rsid w:val="00AF7690"/>
    <w:rsid w:val="00AF798E"/>
    <w:rsid w:val="00B0007D"/>
    <w:rsid w:val="00B00966"/>
    <w:rsid w:val="00B00F20"/>
    <w:rsid w:val="00B0196D"/>
    <w:rsid w:val="00B01E8D"/>
    <w:rsid w:val="00B02324"/>
    <w:rsid w:val="00B024DF"/>
    <w:rsid w:val="00B02C91"/>
    <w:rsid w:val="00B02D1D"/>
    <w:rsid w:val="00B0325C"/>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10473"/>
    <w:rsid w:val="00B10481"/>
    <w:rsid w:val="00B111BD"/>
    <w:rsid w:val="00B1130F"/>
    <w:rsid w:val="00B1150A"/>
    <w:rsid w:val="00B11A18"/>
    <w:rsid w:val="00B121BF"/>
    <w:rsid w:val="00B12367"/>
    <w:rsid w:val="00B123D2"/>
    <w:rsid w:val="00B12CA0"/>
    <w:rsid w:val="00B12E78"/>
    <w:rsid w:val="00B12F08"/>
    <w:rsid w:val="00B12F55"/>
    <w:rsid w:val="00B1317F"/>
    <w:rsid w:val="00B1324D"/>
    <w:rsid w:val="00B1403C"/>
    <w:rsid w:val="00B146EE"/>
    <w:rsid w:val="00B14702"/>
    <w:rsid w:val="00B14881"/>
    <w:rsid w:val="00B14EF2"/>
    <w:rsid w:val="00B153D1"/>
    <w:rsid w:val="00B1540D"/>
    <w:rsid w:val="00B15DFA"/>
    <w:rsid w:val="00B160DB"/>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0650"/>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4710"/>
    <w:rsid w:val="00B4543A"/>
    <w:rsid w:val="00B4563F"/>
    <w:rsid w:val="00B459C9"/>
    <w:rsid w:val="00B45C50"/>
    <w:rsid w:val="00B45C60"/>
    <w:rsid w:val="00B45F88"/>
    <w:rsid w:val="00B45FE6"/>
    <w:rsid w:val="00B46612"/>
    <w:rsid w:val="00B46740"/>
    <w:rsid w:val="00B469BC"/>
    <w:rsid w:val="00B46AB2"/>
    <w:rsid w:val="00B4700F"/>
    <w:rsid w:val="00B4762D"/>
    <w:rsid w:val="00B4769F"/>
    <w:rsid w:val="00B47750"/>
    <w:rsid w:val="00B478E9"/>
    <w:rsid w:val="00B47A9A"/>
    <w:rsid w:val="00B5008F"/>
    <w:rsid w:val="00B500B0"/>
    <w:rsid w:val="00B50F1A"/>
    <w:rsid w:val="00B5102C"/>
    <w:rsid w:val="00B5119C"/>
    <w:rsid w:val="00B515A5"/>
    <w:rsid w:val="00B51AEF"/>
    <w:rsid w:val="00B52200"/>
    <w:rsid w:val="00B5279F"/>
    <w:rsid w:val="00B54573"/>
    <w:rsid w:val="00B5463F"/>
    <w:rsid w:val="00B54661"/>
    <w:rsid w:val="00B548EF"/>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4FFA"/>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526C"/>
    <w:rsid w:val="00B754A7"/>
    <w:rsid w:val="00B756A6"/>
    <w:rsid w:val="00B75B21"/>
    <w:rsid w:val="00B75CBB"/>
    <w:rsid w:val="00B75DE4"/>
    <w:rsid w:val="00B7622D"/>
    <w:rsid w:val="00B76292"/>
    <w:rsid w:val="00B7661C"/>
    <w:rsid w:val="00B76877"/>
    <w:rsid w:val="00B76C37"/>
    <w:rsid w:val="00B76CBD"/>
    <w:rsid w:val="00B77909"/>
    <w:rsid w:val="00B77929"/>
    <w:rsid w:val="00B779AE"/>
    <w:rsid w:val="00B77A5F"/>
    <w:rsid w:val="00B77DDF"/>
    <w:rsid w:val="00B802BC"/>
    <w:rsid w:val="00B80311"/>
    <w:rsid w:val="00B804EE"/>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978FD"/>
    <w:rsid w:val="00BA0234"/>
    <w:rsid w:val="00BA0301"/>
    <w:rsid w:val="00BA0533"/>
    <w:rsid w:val="00BA0537"/>
    <w:rsid w:val="00BA07BF"/>
    <w:rsid w:val="00BA0AF0"/>
    <w:rsid w:val="00BA0B76"/>
    <w:rsid w:val="00BA0BEA"/>
    <w:rsid w:val="00BA0C5F"/>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04"/>
    <w:rsid w:val="00BA5AA6"/>
    <w:rsid w:val="00BA5AD9"/>
    <w:rsid w:val="00BA6077"/>
    <w:rsid w:val="00BA624D"/>
    <w:rsid w:val="00BA638C"/>
    <w:rsid w:val="00BA6391"/>
    <w:rsid w:val="00BA663F"/>
    <w:rsid w:val="00BA6D39"/>
    <w:rsid w:val="00BA6E48"/>
    <w:rsid w:val="00BA708B"/>
    <w:rsid w:val="00BA724E"/>
    <w:rsid w:val="00BA7500"/>
    <w:rsid w:val="00BA75DD"/>
    <w:rsid w:val="00BA7FDB"/>
    <w:rsid w:val="00BB0C00"/>
    <w:rsid w:val="00BB0D8B"/>
    <w:rsid w:val="00BB0FE1"/>
    <w:rsid w:val="00BB1197"/>
    <w:rsid w:val="00BB11F6"/>
    <w:rsid w:val="00BB187D"/>
    <w:rsid w:val="00BB18DA"/>
    <w:rsid w:val="00BB1AEC"/>
    <w:rsid w:val="00BB23EB"/>
    <w:rsid w:val="00BB2D8A"/>
    <w:rsid w:val="00BB3B3C"/>
    <w:rsid w:val="00BB45BC"/>
    <w:rsid w:val="00BB47CC"/>
    <w:rsid w:val="00BB509A"/>
    <w:rsid w:val="00BB51E4"/>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35EB"/>
    <w:rsid w:val="00BC429E"/>
    <w:rsid w:val="00BC456C"/>
    <w:rsid w:val="00BC4DBB"/>
    <w:rsid w:val="00BC4EF8"/>
    <w:rsid w:val="00BC4F57"/>
    <w:rsid w:val="00BC50C1"/>
    <w:rsid w:val="00BC5697"/>
    <w:rsid w:val="00BC57C9"/>
    <w:rsid w:val="00BC5F4D"/>
    <w:rsid w:val="00BC6291"/>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07D"/>
    <w:rsid w:val="00BD33E7"/>
    <w:rsid w:val="00BD359B"/>
    <w:rsid w:val="00BD3604"/>
    <w:rsid w:val="00BD3B15"/>
    <w:rsid w:val="00BD3D91"/>
    <w:rsid w:val="00BD4028"/>
    <w:rsid w:val="00BD436B"/>
    <w:rsid w:val="00BD447F"/>
    <w:rsid w:val="00BD469E"/>
    <w:rsid w:val="00BD524C"/>
    <w:rsid w:val="00BD5BE9"/>
    <w:rsid w:val="00BD5E7A"/>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D6C"/>
    <w:rsid w:val="00BF2E1C"/>
    <w:rsid w:val="00BF3062"/>
    <w:rsid w:val="00BF32AC"/>
    <w:rsid w:val="00BF39D7"/>
    <w:rsid w:val="00BF3A3A"/>
    <w:rsid w:val="00BF3B32"/>
    <w:rsid w:val="00BF3C03"/>
    <w:rsid w:val="00BF3C2A"/>
    <w:rsid w:val="00BF3CC5"/>
    <w:rsid w:val="00BF4318"/>
    <w:rsid w:val="00BF43BC"/>
    <w:rsid w:val="00BF45CD"/>
    <w:rsid w:val="00BF4D3F"/>
    <w:rsid w:val="00BF5236"/>
    <w:rsid w:val="00BF54BA"/>
    <w:rsid w:val="00BF5BDF"/>
    <w:rsid w:val="00BF5F3A"/>
    <w:rsid w:val="00BF6635"/>
    <w:rsid w:val="00BF6CBC"/>
    <w:rsid w:val="00BF729C"/>
    <w:rsid w:val="00BF750A"/>
    <w:rsid w:val="00BF7CF8"/>
    <w:rsid w:val="00BF7ED7"/>
    <w:rsid w:val="00C00240"/>
    <w:rsid w:val="00C00591"/>
    <w:rsid w:val="00C006F6"/>
    <w:rsid w:val="00C00C14"/>
    <w:rsid w:val="00C0197A"/>
    <w:rsid w:val="00C01AFC"/>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556F"/>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5E5"/>
    <w:rsid w:val="00C256BB"/>
    <w:rsid w:val="00C25A1B"/>
    <w:rsid w:val="00C25CA2"/>
    <w:rsid w:val="00C25CE0"/>
    <w:rsid w:val="00C25FE6"/>
    <w:rsid w:val="00C2601C"/>
    <w:rsid w:val="00C261A5"/>
    <w:rsid w:val="00C266F5"/>
    <w:rsid w:val="00C26946"/>
    <w:rsid w:val="00C26D1C"/>
    <w:rsid w:val="00C27222"/>
    <w:rsid w:val="00C2749E"/>
    <w:rsid w:val="00C27888"/>
    <w:rsid w:val="00C27C87"/>
    <w:rsid w:val="00C27E03"/>
    <w:rsid w:val="00C302D9"/>
    <w:rsid w:val="00C30994"/>
    <w:rsid w:val="00C3140E"/>
    <w:rsid w:val="00C31CC5"/>
    <w:rsid w:val="00C32342"/>
    <w:rsid w:val="00C323FF"/>
    <w:rsid w:val="00C32684"/>
    <w:rsid w:val="00C32E40"/>
    <w:rsid w:val="00C3380E"/>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379"/>
    <w:rsid w:val="00C41773"/>
    <w:rsid w:val="00C418E9"/>
    <w:rsid w:val="00C41B58"/>
    <w:rsid w:val="00C4202C"/>
    <w:rsid w:val="00C4267C"/>
    <w:rsid w:val="00C42D64"/>
    <w:rsid w:val="00C42F0F"/>
    <w:rsid w:val="00C43066"/>
    <w:rsid w:val="00C432CE"/>
    <w:rsid w:val="00C435F4"/>
    <w:rsid w:val="00C4379E"/>
    <w:rsid w:val="00C441A0"/>
    <w:rsid w:val="00C44334"/>
    <w:rsid w:val="00C443DA"/>
    <w:rsid w:val="00C44455"/>
    <w:rsid w:val="00C444B4"/>
    <w:rsid w:val="00C44501"/>
    <w:rsid w:val="00C4476D"/>
    <w:rsid w:val="00C44F69"/>
    <w:rsid w:val="00C459A6"/>
    <w:rsid w:val="00C46268"/>
    <w:rsid w:val="00C46411"/>
    <w:rsid w:val="00C46B73"/>
    <w:rsid w:val="00C46CB5"/>
    <w:rsid w:val="00C4710F"/>
    <w:rsid w:val="00C47424"/>
    <w:rsid w:val="00C474F2"/>
    <w:rsid w:val="00C47698"/>
    <w:rsid w:val="00C4775A"/>
    <w:rsid w:val="00C47F57"/>
    <w:rsid w:val="00C5014B"/>
    <w:rsid w:val="00C50231"/>
    <w:rsid w:val="00C51077"/>
    <w:rsid w:val="00C51123"/>
    <w:rsid w:val="00C512FD"/>
    <w:rsid w:val="00C51410"/>
    <w:rsid w:val="00C5169C"/>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19E"/>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47C"/>
    <w:rsid w:val="00C76917"/>
    <w:rsid w:val="00C76951"/>
    <w:rsid w:val="00C769D0"/>
    <w:rsid w:val="00C76D36"/>
    <w:rsid w:val="00C76D8F"/>
    <w:rsid w:val="00C775B2"/>
    <w:rsid w:val="00C80250"/>
    <w:rsid w:val="00C8060C"/>
    <w:rsid w:val="00C8062A"/>
    <w:rsid w:val="00C8085F"/>
    <w:rsid w:val="00C80C83"/>
    <w:rsid w:val="00C8100C"/>
    <w:rsid w:val="00C81446"/>
    <w:rsid w:val="00C81BDF"/>
    <w:rsid w:val="00C81F17"/>
    <w:rsid w:val="00C8206D"/>
    <w:rsid w:val="00C8280D"/>
    <w:rsid w:val="00C828C8"/>
    <w:rsid w:val="00C82B4E"/>
    <w:rsid w:val="00C82D35"/>
    <w:rsid w:val="00C82DFA"/>
    <w:rsid w:val="00C82EBC"/>
    <w:rsid w:val="00C8303F"/>
    <w:rsid w:val="00C83D96"/>
    <w:rsid w:val="00C83F11"/>
    <w:rsid w:val="00C843C4"/>
    <w:rsid w:val="00C8446A"/>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649"/>
    <w:rsid w:val="00C9390D"/>
    <w:rsid w:val="00C939C1"/>
    <w:rsid w:val="00C93E81"/>
    <w:rsid w:val="00C93E9A"/>
    <w:rsid w:val="00C941D4"/>
    <w:rsid w:val="00C941E4"/>
    <w:rsid w:val="00C95752"/>
    <w:rsid w:val="00C958BA"/>
    <w:rsid w:val="00C9595B"/>
    <w:rsid w:val="00C965AF"/>
    <w:rsid w:val="00C965FF"/>
    <w:rsid w:val="00C97337"/>
    <w:rsid w:val="00CA001D"/>
    <w:rsid w:val="00CA0178"/>
    <w:rsid w:val="00CA0B22"/>
    <w:rsid w:val="00CA0CFF"/>
    <w:rsid w:val="00CA0D01"/>
    <w:rsid w:val="00CA114B"/>
    <w:rsid w:val="00CA1F07"/>
    <w:rsid w:val="00CA2127"/>
    <w:rsid w:val="00CA262A"/>
    <w:rsid w:val="00CA32BA"/>
    <w:rsid w:val="00CA391C"/>
    <w:rsid w:val="00CA3AB1"/>
    <w:rsid w:val="00CA3BD6"/>
    <w:rsid w:val="00CA44E3"/>
    <w:rsid w:val="00CA4AFF"/>
    <w:rsid w:val="00CA4E5C"/>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429"/>
    <w:rsid w:val="00CB6FCA"/>
    <w:rsid w:val="00CB70F0"/>
    <w:rsid w:val="00CB72F3"/>
    <w:rsid w:val="00CB738B"/>
    <w:rsid w:val="00CB76AD"/>
    <w:rsid w:val="00CB7A26"/>
    <w:rsid w:val="00CB7DD0"/>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50B1"/>
    <w:rsid w:val="00CC539C"/>
    <w:rsid w:val="00CC5484"/>
    <w:rsid w:val="00CC593A"/>
    <w:rsid w:val="00CC5C27"/>
    <w:rsid w:val="00CC5C91"/>
    <w:rsid w:val="00CC6281"/>
    <w:rsid w:val="00CC6381"/>
    <w:rsid w:val="00CC6C6E"/>
    <w:rsid w:val="00CC6CFE"/>
    <w:rsid w:val="00CC71FF"/>
    <w:rsid w:val="00CC761B"/>
    <w:rsid w:val="00CC7A23"/>
    <w:rsid w:val="00CD06E2"/>
    <w:rsid w:val="00CD0947"/>
    <w:rsid w:val="00CD0A05"/>
    <w:rsid w:val="00CD0A0E"/>
    <w:rsid w:val="00CD1202"/>
    <w:rsid w:val="00CD183E"/>
    <w:rsid w:val="00CD1AAA"/>
    <w:rsid w:val="00CD1B9A"/>
    <w:rsid w:val="00CD1CDB"/>
    <w:rsid w:val="00CD208F"/>
    <w:rsid w:val="00CD295F"/>
    <w:rsid w:val="00CD2BE0"/>
    <w:rsid w:val="00CD2E29"/>
    <w:rsid w:val="00CD3629"/>
    <w:rsid w:val="00CD36CD"/>
    <w:rsid w:val="00CD3972"/>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213"/>
    <w:rsid w:val="00CE73BD"/>
    <w:rsid w:val="00CE7626"/>
    <w:rsid w:val="00CE76E9"/>
    <w:rsid w:val="00CE7BF4"/>
    <w:rsid w:val="00CF0700"/>
    <w:rsid w:val="00CF0A8B"/>
    <w:rsid w:val="00CF0A9E"/>
    <w:rsid w:val="00CF0CFA"/>
    <w:rsid w:val="00CF0FF0"/>
    <w:rsid w:val="00CF1C1C"/>
    <w:rsid w:val="00CF1CDE"/>
    <w:rsid w:val="00CF1DDA"/>
    <w:rsid w:val="00CF2F2B"/>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2DC"/>
    <w:rsid w:val="00D07E9C"/>
    <w:rsid w:val="00D100EC"/>
    <w:rsid w:val="00D1079F"/>
    <w:rsid w:val="00D10D66"/>
    <w:rsid w:val="00D111CB"/>
    <w:rsid w:val="00D11C69"/>
    <w:rsid w:val="00D124C4"/>
    <w:rsid w:val="00D125C8"/>
    <w:rsid w:val="00D1275E"/>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19"/>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3526"/>
    <w:rsid w:val="00D2443A"/>
    <w:rsid w:val="00D25999"/>
    <w:rsid w:val="00D25DD2"/>
    <w:rsid w:val="00D264C7"/>
    <w:rsid w:val="00D26694"/>
    <w:rsid w:val="00D26745"/>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43F"/>
    <w:rsid w:val="00D36745"/>
    <w:rsid w:val="00D36D08"/>
    <w:rsid w:val="00D37420"/>
    <w:rsid w:val="00D37829"/>
    <w:rsid w:val="00D37863"/>
    <w:rsid w:val="00D37B08"/>
    <w:rsid w:val="00D40234"/>
    <w:rsid w:val="00D406CA"/>
    <w:rsid w:val="00D4073D"/>
    <w:rsid w:val="00D41191"/>
    <w:rsid w:val="00D41432"/>
    <w:rsid w:val="00D415AC"/>
    <w:rsid w:val="00D418E8"/>
    <w:rsid w:val="00D41A79"/>
    <w:rsid w:val="00D42751"/>
    <w:rsid w:val="00D4279F"/>
    <w:rsid w:val="00D433E9"/>
    <w:rsid w:val="00D43403"/>
    <w:rsid w:val="00D43AF0"/>
    <w:rsid w:val="00D43AF7"/>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7AC"/>
    <w:rsid w:val="00D61B54"/>
    <w:rsid w:val="00D61C6A"/>
    <w:rsid w:val="00D61F64"/>
    <w:rsid w:val="00D6219B"/>
    <w:rsid w:val="00D6295C"/>
    <w:rsid w:val="00D62E71"/>
    <w:rsid w:val="00D63CA5"/>
    <w:rsid w:val="00D6457F"/>
    <w:rsid w:val="00D64CFE"/>
    <w:rsid w:val="00D64D9B"/>
    <w:rsid w:val="00D64E3B"/>
    <w:rsid w:val="00D6500C"/>
    <w:rsid w:val="00D650E6"/>
    <w:rsid w:val="00D65197"/>
    <w:rsid w:val="00D6592E"/>
    <w:rsid w:val="00D65C8B"/>
    <w:rsid w:val="00D65CEC"/>
    <w:rsid w:val="00D65ED3"/>
    <w:rsid w:val="00D65F2C"/>
    <w:rsid w:val="00D65FDF"/>
    <w:rsid w:val="00D6673B"/>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5C7"/>
    <w:rsid w:val="00D758ED"/>
    <w:rsid w:val="00D759F6"/>
    <w:rsid w:val="00D75A9F"/>
    <w:rsid w:val="00D75F3F"/>
    <w:rsid w:val="00D7607F"/>
    <w:rsid w:val="00D77139"/>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96D"/>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B42"/>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3D70"/>
    <w:rsid w:val="00DA41F8"/>
    <w:rsid w:val="00DA4493"/>
    <w:rsid w:val="00DA4973"/>
    <w:rsid w:val="00DA4ACB"/>
    <w:rsid w:val="00DA4D5C"/>
    <w:rsid w:val="00DA5549"/>
    <w:rsid w:val="00DA5825"/>
    <w:rsid w:val="00DA5E7F"/>
    <w:rsid w:val="00DA60B4"/>
    <w:rsid w:val="00DA60FA"/>
    <w:rsid w:val="00DA6268"/>
    <w:rsid w:val="00DA6331"/>
    <w:rsid w:val="00DA6721"/>
    <w:rsid w:val="00DA6AE8"/>
    <w:rsid w:val="00DA6BEA"/>
    <w:rsid w:val="00DA6E86"/>
    <w:rsid w:val="00DA71A4"/>
    <w:rsid w:val="00DA759A"/>
    <w:rsid w:val="00DA79C4"/>
    <w:rsid w:val="00DA7BC5"/>
    <w:rsid w:val="00DB08EE"/>
    <w:rsid w:val="00DB1220"/>
    <w:rsid w:val="00DB1296"/>
    <w:rsid w:val="00DB131F"/>
    <w:rsid w:val="00DB1FB2"/>
    <w:rsid w:val="00DB1FE8"/>
    <w:rsid w:val="00DB22C6"/>
    <w:rsid w:val="00DB2674"/>
    <w:rsid w:val="00DB2752"/>
    <w:rsid w:val="00DB2BF9"/>
    <w:rsid w:val="00DB2CB2"/>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6E6E"/>
    <w:rsid w:val="00DC7474"/>
    <w:rsid w:val="00DC7768"/>
    <w:rsid w:val="00DC78CD"/>
    <w:rsid w:val="00DC7B1C"/>
    <w:rsid w:val="00DC7E7D"/>
    <w:rsid w:val="00DD00D1"/>
    <w:rsid w:val="00DD0327"/>
    <w:rsid w:val="00DD0343"/>
    <w:rsid w:val="00DD077F"/>
    <w:rsid w:val="00DD08FF"/>
    <w:rsid w:val="00DD0ADC"/>
    <w:rsid w:val="00DD0CC6"/>
    <w:rsid w:val="00DD146D"/>
    <w:rsid w:val="00DD14C9"/>
    <w:rsid w:val="00DD1752"/>
    <w:rsid w:val="00DD1BC7"/>
    <w:rsid w:val="00DD26C9"/>
    <w:rsid w:val="00DD2896"/>
    <w:rsid w:val="00DD2984"/>
    <w:rsid w:val="00DD3230"/>
    <w:rsid w:val="00DD3246"/>
    <w:rsid w:val="00DD32E2"/>
    <w:rsid w:val="00DD355D"/>
    <w:rsid w:val="00DD37C4"/>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0B7"/>
    <w:rsid w:val="00DE1304"/>
    <w:rsid w:val="00DE15BC"/>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173"/>
    <w:rsid w:val="00DF6344"/>
    <w:rsid w:val="00DF635D"/>
    <w:rsid w:val="00DF691C"/>
    <w:rsid w:val="00DF6BC0"/>
    <w:rsid w:val="00DF6C56"/>
    <w:rsid w:val="00DF703E"/>
    <w:rsid w:val="00DF71EC"/>
    <w:rsid w:val="00DF724A"/>
    <w:rsid w:val="00DF73E4"/>
    <w:rsid w:val="00DF7731"/>
    <w:rsid w:val="00DF7A5F"/>
    <w:rsid w:val="00DF7D20"/>
    <w:rsid w:val="00E0016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8D8"/>
    <w:rsid w:val="00E12B6C"/>
    <w:rsid w:val="00E12E53"/>
    <w:rsid w:val="00E1328D"/>
    <w:rsid w:val="00E14248"/>
    <w:rsid w:val="00E14B10"/>
    <w:rsid w:val="00E14B51"/>
    <w:rsid w:val="00E14D3F"/>
    <w:rsid w:val="00E15D5F"/>
    <w:rsid w:val="00E1605F"/>
    <w:rsid w:val="00E160F9"/>
    <w:rsid w:val="00E163AF"/>
    <w:rsid w:val="00E17849"/>
    <w:rsid w:val="00E20460"/>
    <w:rsid w:val="00E20829"/>
    <w:rsid w:val="00E20E5A"/>
    <w:rsid w:val="00E2143F"/>
    <w:rsid w:val="00E21641"/>
    <w:rsid w:val="00E21761"/>
    <w:rsid w:val="00E2177B"/>
    <w:rsid w:val="00E224C4"/>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299"/>
    <w:rsid w:val="00E34FB9"/>
    <w:rsid w:val="00E351B5"/>
    <w:rsid w:val="00E3577B"/>
    <w:rsid w:val="00E35CAE"/>
    <w:rsid w:val="00E35CDA"/>
    <w:rsid w:val="00E35D7F"/>
    <w:rsid w:val="00E35EAB"/>
    <w:rsid w:val="00E36B68"/>
    <w:rsid w:val="00E375D8"/>
    <w:rsid w:val="00E375F1"/>
    <w:rsid w:val="00E37852"/>
    <w:rsid w:val="00E3788C"/>
    <w:rsid w:val="00E37BBD"/>
    <w:rsid w:val="00E37E29"/>
    <w:rsid w:val="00E4007A"/>
    <w:rsid w:val="00E400DE"/>
    <w:rsid w:val="00E403A2"/>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0DBA"/>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5E5B"/>
    <w:rsid w:val="00E764F5"/>
    <w:rsid w:val="00E76D7A"/>
    <w:rsid w:val="00E770DC"/>
    <w:rsid w:val="00E774C6"/>
    <w:rsid w:val="00E778CC"/>
    <w:rsid w:val="00E77B56"/>
    <w:rsid w:val="00E77D50"/>
    <w:rsid w:val="00E8007B"/>
    <w:rsid w:val="00E804B2"/>
    <w:rsid w:val="00E80AE8"/>
    <w:rsid w:val="00E80B8E"/>
    <w:rsid w:val="00E80E96"/>
    <w:rsid w:val="00E80E9B"/>
    <w:rsid w:val="00E81339"/>
    <w:rsid w:val="00E814F2"/>
    <w:rsid w:val="00E819ED"/>
    <w:rsid w:val="00E81CD7"/>
    <w:rsid w:val="00E81D38"/>
    <w:rsid w:val="00E822C2"/>
    <w:rsid w:val="00E82759"/>
    <w:rsid w:val="00E8293A"/>
    <w:rsid w:val="00E829E0"/>
    <w:rsid w:val="00E82C0D"/>
    <w:rsid w:val="00E831B5"/>
    <w:rsid w:val="00E833E4"/>
    <w:rsid w:val="00E835AE"/>
    <w:rsid w:val="00E836F5"/>
    <w:rsid w:val="00E836F6"/>
    <w:rsid w:val="00E83802"/>
    <w:rsid w:val="00E83AD5"/>
    <w:rsid w:val="00E83AFA"/>
    <w:rsid w:val="00E85071"/>
    <w:rsid w:val="00E8510D"/>
    <w:rsid w:val="00E85119"/>
    <w:rsid w:val="00E85562"/>
    <w:rsid w:val="00E85E29"/>
    <w:rsid w:val="00E85E2A"/>
    <w:rsid w:val="00E85F62"/>
    <w:rsid w:val="00E86099"/>
    <w:rsid w:val="00E8610D"/>
    <w:rsid w:val="00E861AA"/>
    <w:rsid w:val="00E86231"/>
    <w:rsid w:val="00E863BE"/>
    <w:rsid w:val="00E866E3"/>
    <w:rsid w:val="00E86911"/>
    <w:rsid w:val="00E8693A"/>
    <w:rsid w:val="00E86CF9"/>
    <w:rsid w:val="00E87A1F"/>
    <w:rsid w:val="00E87E08"/>
    <w:rsid w:val="00E87E34"/>
    <w:rsid w:val="00E90340"/>
    <w:rsid w:val="00E90EA4"/>
    <w:rsid w:val="00E90FB7"/>
    <w:rsid w:val="00E91878"/>
    <w:rsid w:val="00E91B3F"/>
    <w:rsid w:val="00E91DA6"/>
    <w:rsid w:val="00E923F1"/>
    <w:rsid w:val="00E92466"/>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BA3"/>
    <w:rsid w:val="00E96E62"/>
    <w:rsid w:val="00E96E84"/>
    <w:rsid w:val="00E9776C"/>
    <w:rsid w:val="00E97BC1"/>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F8"/>
    <w:rsid w:val="00EA778B"/>
    <w:rsid w:val="00EA7A12"/>
    <w:rsid w:val="00EA7EAF"/>
    <w:rsid w:val="00EB0176"/>
    <w:rsid w:val="00EB024A"/>
    <w:rsid w:val="00EB0421"/>
    <w:rsid w:val="00EB044B"/>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2FD5"/>
    <w:rsid w:val="00EC303F"/>
    <w:rsid w:val="00EC335A"/>
    <w:rsid w:val="00EC4179"/>
    <w:rsid w:val="00EC4740"/>
    <w:rsid w:val="00EC5123"/>
    <w:rsid w:val="00EC518F"/>
    <w:rsid w:val="00EC5383"/>
    <w:rsid w:val="00EC6C73"/>
    <w:rsid w:val="00EC6FDC"/>
    <w:rsid w:val="00EC7146"/>
    <w:rsid w:val="00EC7940"/>
    <w:rsid w:val="00EC7BC3"/>
    <w:rsid w:val="00ED072B"/>
    <w:rsid w:val="00ED095C"/>
    <w:rsid w:val="00ED09A3"/>
    <w:rsid w:val="00ED0C4C"/>
    <w:rsid w:val="00ED0E52"/>
    <w:rsid w:val="00ED0F49"/>
    <w:rsid w:val="00ED14AC"/>
    <w:rsid w:val="00ED17AA"/>
    <w:rsid w:val="00ED1990"/>
    <w:rsid w:val="00ED1CB6"/>
    <w:rsid w:val="00ED26E5"/>
    <w:rsid w:val="00ED2821"/>
    <w:rsid w:val="00ED2C56"/>
    <w:rsid w:val="00ED2F22"/>
    <w:rsid w:val="00ED3487"/>
    <w:rsid w:val="00ED3A9B"/>
    <w:rsid w:val="00ED3ABB"/>
    <w:rsid w:val="00ED3BD1"/>
    <w:rsid w:val="00ED426F"/>
    <w:rsid w:val="00ED43A8"/>
    <w:rsid w:val="00ED43D0"/>
    <w:rsid w:val="00ED49C9"/>
    <w:rsid w:val="00ED4A85"/>
    <w:rsid w:val="00ED5352"/>
    <w:rsid w:val="00ED5957"/>
    <w:rsid w:val="00ED5E1B"/>
    <w:rsid w:val="00ED6236"/>
    <w:rsid w:val="00ED63F7"/>
    <w:rsid w:val="00ED7129"/>
    <w:rsid w:val="00ED71BC"/>
    <w:rsid w:val="00ED7600"/>
    <w:rsid w:val="00ED7879"/>
    <w:rsid w:val="00ED7BD5"/>
    <w:rsid w:val="00ED7CDD"/>
    <w:rsid w:val="00EE047C"/>
    <w:rsid w:val="00EE099A"/>
    <w:rsid w:val="00EE0E36"/>
    <w:rsid w:val="00EE0E6A"/>
    <w:rsid w:val="00EE1775"/>
    <w:rsid w:val="00EE1F63"/>
    <w:rsid w:val="00EE2093"/>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E7E29"/>
    <w:rsid w:val="00EF051E"/>
    <w:rsid w:val="00EF076F"/>
    <w:rsid w:val="00EF114D"/>
    <w:rsid w:val="00EF13D2"/>
    <w:rsid w:val="00EF1526"/>
    <w:rsid w:val="00EF1A22"/>
    <w:rsid w:val="00EF1ED0"/>
    <w:rsid w:val="00EF21AA"/>
    <w:rsid w:val="00EF2582"/>
    <w:rsid w:val="00EF2955"/>
    <w:rsid w:val="00EF2A3E"/>
    <w:rsid w:val="00EF2A70"/>
    <w:rsid w:val="00EF2B03"/>
    <w:rsid w:val="00EF2FAC"/>
    <w:rsid w:val="00EF33DC"/>
    <w:rsid w:val="00EF366C"/>
    <w:rsid w:val="00EF3FD7"/>
    <w:rsid w:val="00EF41B5"/>
    <w:rsid w:val="00EF4298"/>
    <w:rsid w:val="00EF4651"/>
    <w:rsid w:val="00EF4679"/>
    <w:rsid w:val="00EF46C7"/>
    <w:rsid w:val="00EF4F1C"/>
    <w:rsid w:val="00EF5F1A"/>
    <w:rsid w:val="00EF6987"/>
    <w:rsid w:val="00EF6AA7"/>
    <w:rsid w:val="00EF6AE4"/>
    <w:rsid w:val="00EF6F14"/>
    <w:rsid w:val="00EF7B4D"/>
    <w:rsid w:val="00EF7BB0"/>
    <w:rsid w:val="00F003CD"/>
    <w:rsid w:val="00F00612"/>
    <w:rsid w:val="00F00BB3"/>
    <w:rsid w:val="00F01503"/>
    <w:rsid w:val="00F016CD"/>
    <w:rsid w:val="00F01AB4"/>
    <w:rsid w:val="00F01B80"/>
    <w:rsid w:val="00F01C26"/>
    <w:rsid w:val="00F02535"/>
    <w:rsid w:val="00F02878"/>
    <w:rsid w:val="00F02DDB"/>
    <w:rsid w:val="00F02F10"/>
    <w:rsid w:val="00F02F8C"/>
    <w:rsid w:val="00F0316F"/>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A23"/>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5F4"/>
    <w:rsid w:val="00F156EC"/>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FD"/>
    <w:rsid w:val="00F22881"/>
    <w:rsid w:val="00F22B1B"/>
    <w:rsid w:val="00F22F5F"/>
    <w:rsid w:val="00F23136"/>
    <w:rsid w:val="00F23A38"/>
    <w:rsid w:val="00F23A40"/>
    <w:rsid w:val="00F23BB4"/>
    <w:rsid w:val="00F23C7A"/>
    <w:rsid w:val="00F2408C"/>
    <w:rsid w:val="00F248CA"/>
    <w:rsid w:val="00F24928"/>
    <w:rsid w:val="00F24B7E"/>
    <w:rsid w:val="00F24B9B"/>
    <w:rsid w:val="00F24D39"/>
    <w:rsid w:val="00F25DE4"/>
    <w:rsid w:val="00F25E86"/>
    <w:rsid w:val="00F26134"/>
    <w:rsid w:val="00F2621F"/>
    <w:rsid w:val="00F2623B"/>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496"/>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4C61"/>
    <w:rsid w:val="00F45876"/>
    <w:rsid w:val="00F46B59"/>
    <w:rsid w:val="00F46FC2"/>
    <w:rsid w:val="00F474B7"/>
    <w:rsid w:val="00F478F8"/>
    <w:rsid w:val="00F47E3D"/>
    <w:rsid w:val="00F505C5"/>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0E5"/>
    <w:rsid w:val="00F61CC5"/>
    <w:rsid w:val="00F61CE5"/>
    <w:rsid w:val="00F61F3F"/>
    <w:rsid w:val="00F62C74"/>
    <w:rsid w:val="00F62FC2"/>
    <w:rsid w:val="00F63022"/>
    <w:rsid w:val="00F63341"/>
    <w:rsid w:val="00F63B6C"/>
    <w:rsid w:val="00F63EC2"/>
    <w:rsid w:val="00F6481F"/>
    <w:rsid w:val="00F64BFA"/>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974"/>
    <w:rsid w:val="00F73A1A"/>
    <w:rsid w:val="00F73B3E"/>
    <w:rsid w:val="00F73E4B"/>
    <w:rsid w:val="00F743BE"/>
    <w:rsid w:val="00F7444E"/>
    <w:rsid w:val="00F74895"/>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0E26"/>
    <w:rsid w:val="00F812E9"/>
    <w:rsid w:val="00F817E0"/>
    <w:rsid w:val="00F818C3"/>
    <w:rsid w:val="00F82251"/>
    <w:rsid w:val="00F824D5"/>
    <w:rsid w:val="00F824F5"/>
    <w:rsid w:val="00F82676"/>
    <w:rsid w:val="00F82BF2"/>
    <w:rsid w:val="00F82F5E"/>
    <w:rsid w:val="00F83664"/>
    <w:rsid w:val="00F837EB"/>
    <w:rsid w:val="00F83C07"/>
    <w:rsid w:val="00F83FCD"/>
    <w:rsid w:val="00F84A85"/>
    <w:rsid w:val="00F84B12"/>
    <w:rsid w:val="00F84B2A"/>
    <w:rsid w:val="00F84E17"/>
    <w:rsid w:val="00F85144"/>
    <w:rsid w:val="00F85401"/>
    <w:rsid w:val="00F85E9E"/>
    <w:rsid w:val="00F86D0A"/>
    <w:rsid w:val="00F874BF"/>
    <w:rsid w:val="00F87674"/>
    <w:rsid w:val="00F904DF"/>
    <w:rsid w:val="00F90F3F"/>
    <w:rsid w:val="00F91694"/>
    <w:rsid w:val="00F91925"/>
    <w:rsid w:val="00F919B2"/>
    <w:rsid w:val="00F91DE5"/>
    <w:rsid w:val="00F92740"/>
    <w:rsid w:val="00F92874"/>
    <w:rsid w:val="00F92948"/>
    <w:rsid w:val="00F92BE9"/>
    <w:rsid w:val="00F92D20"/>
    <w:rsid w:val="00F92ECB"/>
    <w:rsid w:val="00F939A4"/>
    <w:rsid w:val="00F93D5A"/>
    <w:rsid w:val="00F9488B"/>
    <w:rsid w:val="00F94A74"/>
    <w:rsid w:val="00F94D52"/>
    <w:rsid w:val="00F95194"/>
    <w:rsid w:val="00F951E4"/>
    <w:rsid w:val="00F953AF"/>
    <w:rsid w:val="00F953EC"/>
    <w:rsid w:val="00F95649"/>
    <w:rsid w:val="00F959AE"/>
    <w:rsid w:val="00F95B7A"/>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50B"/>
    <w:rsid w:val="00FA160A"/>
    <w:rsid w:val="00FA1714"/>
    <w:rsid w:val="00FA19A4"/>
    <w:rsid w:val="00FA1B45"/>
    <w:rsid w:val="00FA1CF8"/>
    <w:rsid w:val="00FA1F36"/>
    <w:rsid w:val="00FA1FD8"/>
    <w:rsid w:val="00FA223C"/>
    <w:rsid w:val="00FA2273"/>
    <w:rsid w:val="00FA23F7"/>
    <w:rsid w:val="00FA28B0"/>
    <w:rsid w:val="00FA28FB"/>
    <w:rsid w:val="00FA2BD5"/>
    <w:rsid w:val="00FA2BFD"/>
    <w:rsid w:val="00FA3348"/>
    <w:rsid w:val="00FA3399"/>
    <w:rsid w:val="00FA33FC"/>
    <w:rsid w:val="00FA36F2"/>
    <w:rsid w:val="00FA3E76"/>
    <w:rsid w:val="00FA4108"/>
    <w:rsid w:val="00FA4619"/>
    <w:rsid w:val="00FA4A9B"/>
    <w:rsid w:val="00FA5470"/>
    <w:rsid w:val="00FA57CB"/>
    <w:rsid w:val="00FA5867"/>
    <w:rsid w:val="00FA5AD1"/>
    <w:rsid w:val="00FA5C59"/>
    <w:rsid w:val="00FA5CE6"/>
    <w:rsid w:val="00FA628D"/>
    <w:rsid w:val="00FA6A32"/>
    <w:rsid w:val="00FA6A9C"/>
    <w:rsid w:val="00FA6EC5"/>
    <w:rsid w:val="00FA74DC"/>
    <w:rsid w:val="00FA7F37"/>
    <w:rsid w:val="00FB0108"/>
    <w:rsid w:val="00FB017D"/>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6"/>
    <w:rsid w:val="00FB60CC"/>
    <w:rsid w:val="00FB6C4A"/>
    <w:rsid w:val="00FB71FE"/>
    <w:rsid w:val="00FB72A4"/>
    <w:rsid w:val="00FB7660"/>
    <w:rsid w:val="00FB7A0B"/>
    <w:rsid w:val="00FC041F"/>
    <w:rsid w:val="00FC0481"/>
    <w:rsid w:val="00FC0719"/>
    <w:rsid w:val="00FC07FF"/>
    <w:rsid w:val="00FC1CC3"/>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24A"/>
    <w:rsid w:val="00FD0442"/>
    <w:rsid w:val="00FD0743"/>
    <w:rsid w:val="00FD0C17"/>
    <w:rsid w:val="00FD0CCF"/>
    <w:rsid w:val="00FD0D77"/>
    <w:rsid w:val="00FD0E30"/>
    <w:rsid w:val="00FD1752"/>
    <w:rsid w:val="00FD19B3"/>
    <w:rsid w:val="00FD1B3C"/>
    <w:rsid w:val="00FD2154"/>
    <w:rsid w:val="00FD21B5"/>
    <w:rsid w:val="00FD3731"/>
    <w:rsid w:val="00FD482F"/>
    <w:rsid w:val="00FD4C62"/>
    <w:rsid w:val="00FD4DB4"/>
    <w:rsid w:val="00FD4E13"/>
    <w:rsid w:val="00FD4E37"/>
    <w:rsid w:val="00FD506B"/>
    <w:rsid w:val="00FD5139"/>
    <w:rsid w:val="00FD5370"/>
    <w:rsid w:val="00FD55CE"/>
    <w:rsid w:val="00FD5C22"/>
    <w:rsid w:val="00FD6032"/>
    <w:rsid w:val="00FD665B"/>
    <w:rsid w:val="00FD689B"/>
    <w:rsid w:val="00FD6907"/>
    <w:rsid w:val="00FD69CA"/>
    <w:rsid w:val="00FD6A31"/>
    <w:rsid w:val="00FD6CA3"/>
    <w:rsid w:val="00FD7D70"/>
    <w:rsid w:val="00FD7F89"/>
    <w:rsid w:val="00FE0244"/>
    <w:rsid w:val="00FE0301"/>
    <w:rsid w:val="00FE05EB"/>
    <w:rsid w:val="00FE083B"/>
    <w:rsid w:val="00FE0A8D"/>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C2C"/>
    <w:rsid w:val="00FE4F72"/>
    <w:rsid w:val="00FE536F"/>
    <w:rsid w:val="00FE541F"/>
    <w:rsid w:val="00FE54D9"/>
    <w:rsid w:val="00FE558C"/>
    <w:rsid w:val="00FE559E"/>
    <w:rsid w:val="00FE5BE3"/>
    <w:rsid w:val="00FE5FB7"/>
    <w:rsid w:val="00FE60F5"/>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86E"/>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2F6"/>
    <w:rsid w:val="00FF43DB"/>
    <w:rsid w:val="00FF4D22"/>
    <w:rsid w:val="00FF503F"/>
    <w:rsid w:val="00FF696C"/>
    <w:rsid w:val="00FF6DAE"/>
    <w:rsid w:val="00FF6E98"/>
    <w:rsid w:val="00FF6EE7"/>
    <w:rsid w:val="00FF7303"/>
    <w:rsid w:val="00FF7639"/>
    <w:rsid w:val="00FF7D35"/>
    <w:rsid w:val="0282AC30"/>
    <w:rsid w:val="02FE9B4B"/>
    <w:rsid w:val="04B71845"/>
    <w:rsid w:val="075A6D8D"/>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E7470DC"/>
    <w:rsid w:val="1F3D5879"/>
    <w:rsid w:val="233E58C8"/>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5EE421FF"/>
    <w:rsid w:val="6011151C"/>
    <w:rsid w:val="610427E8"/>
    <w:rsid w:val="61605659"/>
    <w:rsid w:val="63E96673"/>
    <w:rsid w:val="64876BE0"/>
    <w:rsid w:val="65231B9E"/>
    <w:rsid w:val="66AA77E1"/>
    <w:rsid w:val="696951E9"/>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EA90366A-29DA-42E5-B593-10F28D522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宋体"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85414811">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199978177">
      <w:bodyDiv w:val="1"/>
      <w:marLeft w:val="0"/>
      <w:marRight w:val="0"/>
      <w:marTop w:val="0"/>
      <w:marBottom w:val="0"/>
      <w:divBdr>
        <w:top w:val="none" w:sz="0" w:space="0" w:color="auto"/>
        <w:left w:val="none" w:sz="0" w:space="0" w:color="auto"/>
        <w:bottom w:val="none" w:sz="0" w:space="0" w:color="auto"/>
        <w:right w:val="none" w:sz="0" w:space="0" w:color="auto"/>
      </w:divBdr>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2380271">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48276042">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6690108">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8028505">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6383120">
      <w:bodyDiv w:val="1"/>
      <w:marLeft w:val="0"/>
      <w:marRight w:val="0"/>
      <w:marTop w:val="0"/>
      <w:marBottom w:val="0"/>
      <w:divBdr>
        <w:top w:val="none" w:sz="0" w:space="0" w:color="auto"/>
        <w:left w:val="none" w:sz="0" w:space="0" w:color="auto"/>
        <w:bottom w:val="none" w:sz="0" w:space="0" w:color="auto"/>
        <w:right w:val="none" w:sz="0" w:space="0" w:color="auto"/>
      </w:divBdr>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91253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32474496">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8556672">
      <w:bodyDiv w:val="1"/>
      <w:marLeft w:val="0"/>
      <w:marRight w:val="0"/>
      <w:marTop w:val="0"/>
      <w:marBottom w:val="0"/>
      <w:divBdr>
        <w:top w:val="none" w:sz="0" w:space="0" w:color="auto"/>
        <w:left w:val="none" w:sz="0" w:space="0" w:color="auto"/>
        <w:bottom w:val="none" w:sz="0" w:space="0" w:color="auto"/>
        <w:right w:val="none" w:sz="0" w:space="0" w:color="auto"/>
      </w:divBdr>
      <w:divsChild>
        <w:div w:id="712924258">
          <w:marLeft w:val="547"/>
          <w:marRight w:val="0"/>
          <w:marTop w:val="0"/>
          <w:marBottom w:val="0"/>
          <w:divBdr>
            <w:top w:val="none" w:sz="0" w:space="0" w:color="auto"/>
            <w:left w:val="none" w:sz="0" w:space="0" w:color="auto"/>
            <w:bottom w:val="none" w:sz="0" w:space="0" w:color="auto"/>
            <w:right w:val="none" w:sz="0" w:space="0" w:color="auto"/>
          </w:divBdr>
        </w:div>
        <w:div w:id="374701354">
          <w:marLeft w:val="1166"/>
          <w:marRight w:val="0"/>
          <w:marTop w:val="0"/>
          <w:marBottom w:val="0"/>
          <w:divBdr>
            <w:top w:val="none" w:sz="0" w:space="0" w:color="auto"/>
            <w:left w:val="none" w:sz="0" w:space="0" w:color="auto"/>
            <w:bottom w:val="none" w:sz="0" w:space="0" w:color="auto"/>
            <w:right w:val="none" w:sz="0" w:space="0" w:color="auto"/>
          </w:divBdr>
        </w:div>
        <w:div w:id="1156146393">
          <w:marLeft w:val="1800"/>
          <w:marRight w:val="0"/>
          <w:marTop w:val="0"/>
          <w:marBottom w:val="0"/>
          <w:divBdr>
            <w:top w:val="none" w:sz="0" w:space="0" w:color="auto"/>
            <w:left w:val="none" w:sz="0" w:space="0" w:color="auto"/>
            <w:bottom w:val="none" w:sz="0" w:space="0" w:color="auto"/>
            <w:right w:val="none" w:sz="0" w:space="0" w:color="auto"/>
          </w:divBdr>
        </w:div>
        <w:div w:id="1400636572">
          <w:marLeft w:val="2520"/>
          <w:marRight w:val="0"/>
          <w:marTop w:val="0"/>
          <w:marBottom w:val="0"/>
          <w:divBdr>
            <w:top w:val="none" w:sz="0" w:space="0" w:color="auto"/>
            <w:left w:val="none" w:sz="0" w:space="0" w:color="auto"/>
            <w:bottom w:val="none" w:sz="0" w:space="0" w:color="auto"/>
            <w:right w:val="none" w:sz="0" w:space="0" w:color="auto"/>
          </w:divBdr>
        </w:div>
        <w:div w:id="1437755161">
          <w:marLeft w:val="1166"/>
          <w:marRight w:val="0"/>
          <w:marTop w:val="0"/>
          <w:marBottom w:val="0"/>
          <w:divBdr>
            <w:top w:val="none" w:sz="0" w:space="0" w:color="auto"/>
            <w:left w:val="none" w:sz="0" w:space="0" w:color="auto"/>
            <w:bottom w:val="none" w:sz="0" w:space="0" w:color="auto"/>
            <w:right w:val="none" w:sz="0" w:space="0" w:color="auto"/>
          </w:divBdr>
        </w:div>
        <w:div w:id="758988383">
          <w:marLeft w:val="1800"/>
          <w:marRight w:val="0"/>
          <w:marTop w:val="0"/>
          <w:marBottom w:val="0"/>
          <w:divBdr>
            <w:top w:val="none" w:sz="0" w:space="0" w:color="auto"/>
            <w:left w:val="none" w:sz="0" w:space="0" w:color="auto"/>
            <w:bottom w:val="none" w:sz="0" w:space="0" w:color="auto"/>
            <w:right w:val="none" w:sz="0" w:space="0" w:color="auto"/>
          </w:divBdr>
        </w:div>
        <w:div w:id="1751854231">
          <w:marLeft w:val="2520"/>
          <w:marRight w:val="0"/>
          <w:marTop w:val="0"/>
          <w:marBottom w:val="0"/>
          <w:divBdr>
            <w:top w:val="none" w:sz="0" w:space="0" w:color="auto"/>
            <w:left w:val="none" w:sz="0" w:space="0" w:color="auto"/>
            <w:bottom w:val="none" w:sz="0" w:space="0" w:color="auto"/>
            <w:right w:val="none" w:sz="0" w:space="0" w:color="auto"/>
          </w:divBdr>
        </w:div>
        <w:div w:id="760226185">
          <w:marLeft w:val="2520"/>
          <w:marRight w:val="0"/>
          <w:marTop w:val="0"/>
          <w:marBottom w:val="0"/>
          <w:divBdr>
            <w:top w:val="none" w:sz="0" w:space="0" w:color="auto"/>
            <w:left w:val="none" w:sz="0" w:space="0" w:color="auto"/>
            <w:bottom w:val="none" w:sz="0" w:space="0" w:color="auto"/>
            <w:right w:val="none" w:sz="0" w:space="0" w:color="auto"/>
          </w:divBdr>
        </w:div>
        <w:div w:id="181286395">
          <w:marLeft w:val="1800"/>
          <w:marRight w:val="0"/>
          <w:marTop w:val="0"/>
          <w:marBottom w:val="0"/>
          <w:divBdr>
            <w:top w:val="none" w:sz="0" w:space="0" w:color="auto"/>
            <w:left w:val="none" w:sz="0" w:space="0" w:color="auto"/>
            <w:bottom w:val="none" w:sz="0" w:space="0" w:color="auto"/>
            <w:right w:val="none" w:sz="0" w:space="0" w:color="auto"/>
          </w:divBdr>
        </w:div>
        <w:div w:id="502163790">
          <w:marLeft w:val="2520"/>
          <w:marRight w:val="0"/>
          <w:marTop w:val="0"/>
          <w:marBottom w:val="0"/>
          <w:divBdr>
            <w:top w:val="none" w:sz="0" w:space="0" w:color="auto"/>
            <w:left w:val="none" w:sz="0" w:space="0" w:color="auto"/>
            <w:bottom w:val="none" w:sz="0" w:space="0" w:color="auto"/>
            <w:right w:val="none" w:sz="0" w:space="0" w:color="auto"/>
          </w:divBdr>
        </w:div>
        <w:div w:id="677581734">
          <w:marLeft w:val="3240"/>
          <w:marRight w:val="0"/>
          <w:marTop w:val="0"/>
          <w:marBottom w:val="0"/>
          <w:divBdr>
            <w:top w:val="none" w:sz="0" w:space="0" w:color="auto"/>
            <w:left w:val="none" w:sz="0" w:space="0" w:color="auto"/>
            <w:bottom w:val="none" w:sz="0" w:space="0" w:color="auto"/>
            <w:right w:val="none" w:sz="0" w:space="0" w:color="auto"/>
          </w:divBdr>
        </w:div>
        <w:div w:id="1088505789">
          <w:marLeft w:val="1166"/>
          <w:marRight w:val="0"/>
          <w:marTop w:val="0"/>
          <w:marBottom w:val="0"/>
          <w:divBdr>
            <w:top w:val="none" w:sz="0" w:space="0" w:color="auto"/>
            <w:left w:val="none" w:sz="0" w:space="0" w:color="auto"/>
            <w:bottom w:val="none" w:sz="0" w:space="0" w:color="auto"/>
            <w:right w:val="none" w:sz="0" w:space="0" w:color="auto"/>
          </w:divBdr>
        </w:div>
        <w:div w:id="1346901906">
          <w:marLeft w:val="547"/>
          <w:marRight w:val="0"/>
          <w:marTop w:val="0"/>
          <w:marBottom w:val="0"/>
          <w:divBdr>
            <w:top w:val="none" w:sz="0" w:space="0" w:color="auto"/>
            <w:left w:val="none" w:sz="0" w:space="0" w:color="auto"/>
            <w:bottom w:val="none" w:sz="0" w:space="0" w:color="auto"/>
            <w:right w:val="none" w:sz="0" w:space="0" w:color="auto"/>
          </w:divBdr>
        </w:div>
      </w:divsChild>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42370077">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6786904">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8974467">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4324185">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4785161">
      <w:bodyDiv w:val="1"/>
      <w:marLeft w:val="0"/>
      <w:marRight w:val="0"/>
      <w:marTop w:val="0"/>
      <w:marBottom w:val="0"/>
      <w:divBdr>
        <w:top w:val="none" w:sz="0" w:space="0" w:color="auto"/>
        <w:left w:val="none" w:sz="0" w:space="0" w:color="auto"/>
        <w:bottom w:val="none" w:sz="0" w:space="0" w:color="auto"/>
        <w:right w:val="none" w:sz="0" w:space="0" w:color="auto"/>
      </w:divBdr>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64951390">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7581450">
      <w:bodyDiv w:val="1"/>
      <w:marLeft w:val="0"/>
      <w:marRight w:val="0"/>
      <w:marTop w:val="0"/>
      <w:marBottom w:val="0"/>
      <w:divBdr>
        <w:top w:val="none" w:sz="0" w:space="0" w:color="auto"/>
        <w:left w:val="none" w:sz="0" w:space="0" w:color="auto"/>
        <w:bottom w:val="none" w:sz="0" w:space="0" w:color="auto"/>
        <w:right w:val="none" w:sz="0" w:space="0" w:color="auto"/>
      </w:divBdr>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46609153">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6308503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020444">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619655">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17346976">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RBI5PAMIO524-1616901215-53353</_dlc_DocId>
    <_dlc_DocIdUrl xmlns="71c5aaf6-e6ce-465b-b873-5148d2a4c105">
      <Url>https://nokia.sharepoint.com/sites/gxp/_layouts/15/DocIdRedir.aspx?ID=RBI5PAMIO524-1616901215-53353</Url>
      <Description>RBI5PAMIO524-1616901215-53353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21FF517D-48D2-41BE-A39D-DEC25D4B3D4B}">
  <ds:schemaRefs>
    <ds:schemaRef ds:uri="http://schemas.openxmlformats.org/package/2006/metadata/core-properties"/>
    <ds:schemaRef ds:uri="http://purl.org/dc/terms/"/>
    <ds:schemaRef ds:uri="http://schemas.microsoft.com/office/2006/documentManagement/types"/>
    <ds:schemaRef ds:uri="http://purl.org/dc/dcmitype/"/>
    <ds:schemaRef ds:uri="http://www.w3.org/XML/1998/namespace"/>
    <ds:schemaRef ds:uri="http://schemas.microsoft.com/office/2006/metadata/properties"/>
    <ds:schemaRef ds:uri="3f2ce089-3858-4176-9a21-a30f9204848e"/>
    <ds:schemaRef ds:uri="71c5aaf6-e6ce-465b-b873-5148d2a4c105"/>
    <ds:schemaRef ds:uri="http://schemas.microsoft.com/office/infopath/2007/PartnerControls"/>
    <ds:schemaRef ds:uri="7275bb01-7583-478d-bc14-e839a2dd5989"/>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11</Pages>
  <Words>4848</Words>
  <Characters>27636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32420</CharactersWithSpaces>
  <SharedDoc>false</SharedDoc>
  <HLinks>
    <vt:vector size="24" baseType="variant">
      <vt:variant>
        <vt:i4>5505077</vt:i4>
      </vt:variant>
      <vt:variant>
        <vt:i4>9</vt:i4>
      </vt:variant>
      <vt:variant>
        <vt:i4>0</vt:i4>
      </vt:variant>
      <vt:variant>
        <vt:i4>5</vt:i4>
      </vt:variant>
      <vt:variant>
        <vt:lpwstr>mailto:lars.dalsgaard@nokia.com</vt:lpwstr>
      </vt:variant>
      <vt:variant>
        <vt:lpwstr/>
      </vt:variant>
      <vt:variant>
        <vt:i4>8257600</vt:i4>
      </vt:variant>
      <vt:variant>
        <vt:i4>6</vt:i4>
      </vt:variant>
      <vt:variant>
        <vt:i4>0</vt:i4>
      </vt:variant>
      <vt:variant>
        <vt:i4>5</vt:i4>
      </vt:variant>
      <vt:variant>
        <vt:lpwstr>mailto:jarkko.t.koskela@nokia.com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26</cp:revision>
  <dcterms:created xsi:type="dcterms:W3CDTF">2025-08-15T07:27:00Z</dcterms:created>
  <dcterms:modified xsi:type="dcterms:W3CDTF">2025-08-15T11:45:00Z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b2530069-7ee2-4803-ade5-92e40ee442bc</vt:lpwstr>
  </property>
</Properties>
</file>